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017C6" w14:textId="77777777" w:rsidR="00BD56A6" w:rsidRDefault="00BD56A6" w:rsidP="00D7201A">
      <w:pPr>
        <w:pStyle w:val="CRCoverPage"/>
        <w:tabs>
          <w:tab w:val="right" w:pos="9639"/>
        </w:tabs>
        <w:spacing w:after="0"/>
        <w:rPr>
          <w:b/>
          <w:i/>
          <w:noProof/>
          <w:sz w:val="28"/>
        </w:rPr>
      </w:pPr>
      <w:r>
        <w:rPr>
          <w:b/>
          <w:noProof/>
          <w:sz w:val="24"/>
        </w:rPr>
        <w:t>3GPP TSG-</w:t>
      </w:r>
      <w:r w:rsidR="007E5AD5">
        <w:fldChar w:fldCharType="begin"/>
      </w:r>
      <w:r w:rsidR="007E5AD5">
        <w:instrText xml:space="preserve"> DOCPROPERTY  TSG/WGRef  \* MERGEFORMAT </w:instrText>
      </w:r>
      <w:r w:rsidR="007E5AD5">
        <w:fldChar w:fldCharType="separate"/>
      </w:r>
      <w:r>
        <w:rPr>
          <w:b/>
          <w:noProof/>
          <w:sz w:val="24"/>
        </w:rPr>
        <w:t>RAN4</w:t>
      </w:r>
      <w:r w:rsidR="007E5AD5">
        <w:rPr>
          <w:b/>
          <w:noProof/>
          <w:sz w:val="24"/>
        </w:rPr>
        <w:fldChar w:fldCharType="end"/>
      </w:r>
      <w:r>
        <w:rPr>
          <w:b/>
          <w:noProof/>
          <w:sz w:val="24"/>
        </w:rPr>
        <w:t xml:space="preserve"> Meeting #</w:t>
      </w:r>
      <w:r w:rsidR="007E5AD5">
        <w:fldChar w:fldCharType="begin"/>
      </w:r>
      <w:r w:rsidR="007E5AD5">
        <w:instrText xml:space="preserve"> DOCPROPERTY  MtgSeq  \* MERGEFORMAT </w:instrText>
      </w:r>
      <w:r w:rsidR="007E5AD5">
        <w:fldChar w:fldCharType="separate"/>
      </w:r>
      <w:r w:rsidRPr="00EB09B7">
        <w:rPr>
          <w:b/>
          <w:noProof/>
          <w:sz w:val="24"/>
        </w:rPr>
        <w:t>107</w:t>
      </w:r>
      <w:r w:rsidR="007E5AD5">
        <w:rPr>
          <w:b/>
          <w:noProof/>
          <w:sz w:val="24"/>
        </w:rPr>
        <w:fldChar w:fldCharType="end"/>
      </w:r>
      <w:r w:rsidR="007E5AD5">
        <w:fldChar w:fldCharType="begin"/>
      </w:r>
      <w:r w:rsidR="007E5AD5">
        <w:instrText xml:space="preserve"> DOCPROPERTY  MtgTitle  \* MERGEFORMAT </w:instrText>
      </w:r>
      <w:r w:rsidR="007E5AD5">
        <w:fldChar w:fldCharType="separate"/>
      </w:r>
      <w:r w:rsidR="007E5AD5">
        <w:fldChar w:fldCharType="end"/>
      </w:r>
      <w:r>
        <w:rPr>
          <w:b/>
          <w:i/>
          <w:noProof/>
          <w:sz w:val="28"/>
        </w:rPr>
        <w:tab/>
      </w:r>
      <w:r w:rsidR="007E5AD5">
        <w:fldChar w:fldCharType="begin"/>
      </w:r>
      <w:r w:rsidR="007E5AD5">
        <w:instrText xml:space="preserve"> DOCPROPERTY  Tdoc#  \* MERGEFORMAT </w:instrText>
      </w:r>
      <w:r w:rsidR="007E5AD5">
        <w:fldChar w:fldCharType="separate"/>
      </w:r>
      <w:r w:rsidRPr="00E13F3D">
        <w:rPr>
          <w:b/>
          <w:i/>
          <w:noProof/>
          <w:sz w:val="28"/>
        </w:rPr>
        <w:t>R4-2308548</w:t>
      </w:r>
      <w:r w:rsidR="007E5AD5">
        <w:rPr>
          <w:b/>
          <w:i/>
          <w:noProof/>
          <w:sz w:val="28"/>
        </w:rPr>
        <w:fldChar w:fldCharType="end"/>
      </w:r>
    </w:p>
    <w:p w14:paraId="49BCF6CC" w14:textId="77777777" w:rsidR="00BD56A6" w:rsidRDefault="007E5AD5" w:rsidP="00BD56A6">
      <w:pPr>
        <w:pStyle w:val="CRCoverPage"/>
        <w:outlineLvl w:val="0"/>
        <w:rPr>
          <w:b/>
          <w:noProof/>
          <w:sz w:val="24"/>
        </w:rPr>
      </w:pPr>
      <w:r>
        <w:fldChar w:fldCharType="begin"/>
      </w:r>
      <w:r>
        <w:instrText xml:space="preserve"> DOCPROPERTY  Location  \* MERGEFORMAT </w:instrText>
      </w:r>
      <w:r>
        <w:fldChar w:fldCharType="separate"/>
      </w:r>
      <w:r w:rsidR="00BD56A6" w:rsidRPr="00BA51D9">
        <w:rPr>
          <w:b/>
          <w:noProof/>
          <w:sz w:val="24"/>
        </w:rPr>
        <w:t>Incheon</w:t>
      </w:r>
      <w:r>
        <w:rPr>
          <w:b/>
          <w:noProof/>
          <w:sz w:val="24"/>
        </w:rPr>
        <w:fldChar w:fldCharType="end"/>
      </w:r>
      <w:r w:rsidR="00BD56A6">
        <w:rPr>
          <w:b/>
          <w:noProof/>
          <w:sz w:val="24"/>
        </w:rPr>
        <w:t xml:space="preserve">, </w:t>
      </w:r>
      <w:r>
        <w:fldChar w:fldCharType="begin"/>
      </w:r>
      <w:r>
        <w:instrText xml:space="preserve"> DOCPROPERTY  Country  \* MERGEFORMAT </w:instrText>
      </w:r>
      <w:r>
        <w:fldChar w:fldCharType="separate"/>
      </w:r>
      <w:r w:rsidR="00BD56A6" w:rsidRPr="00BA51D9">
        <w:rPr>
          <w:b/>
          <w:noProof/>
          <w:sz w:val="24"/>
        </w:rPr>
        <w:t>Korea (Republic Of)</w:t>
      </w:r>
      <w:r>
        <w:rPr>
          <w:b/>
          <w:noProof/>
          <w:sz w:val="24"/>
        </w:rPr>
        <w:fldChar w:fldCharType="end"/>
      </w:r>
      <w:r w:rsidR="00BD56A6">
        <w:rPr>
          <w:b/>
          <w:noProof/>
          <w:sz w:val="24"/>
        </w:rPr>
        <w:t xml:space="preserve">, </w:t>
      </w:r>
      <w:r>
        <w:fldChar w:fldCharType="begin"/>
      </w:r>
      <w:r>
        <w:instrText xml:space="preserve"> DOCPROPERTY  StartDate  \* MERGEFORMAT </w:instrText>
      </w:r>
      <w:r>
        <w:fldChar w:fldCharType="separate"/>
      </w:r>
      <w:r w:rsidR="00BD56A6" w:rsidRPr="00BA51D9">
        <w:rPr>
          <w:b/>
          <w:noProof/>
          <w:sz w:val="24"/>
        </w:rPr>
        <w:t>22nd May 2023</w:t>
      </w:r>
      <w:r>
        <w:rPr>
          <w:b/>
          <w:noProof/>
          <w:sz w:val="24"/>
        </w:rPr>
        <w:fldChar w:fldCharType="end"/>
      </w:r>
      <w:r w:rsidR="00BD56A6">
        <w:rPr>
          <w:b/>
          <w:noProof/>
          <w:sz w:val="24"/>
        </w:rPr>
        <w:t xml:space="preserve"> - </w:t>
      </w:r>
      <w:r>
        <w:fldChar w:fldCharType="begin"/>
      </w:r>
      <w:r>
        <w:instrText xml:space="preserve"> DOCPROPERTY  EndDate  \* MERGEFORMAT </w:instrText>
      </w:r>
      <w:r>
        <w:fldChar w:fldCharType="separate"/>
      </w:r>
      <w:r w:rsidR="00BD56A6"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8CC32" w:rsidR="001E41F3" w:rsidRPr="00410371" w:rsidRDefault="007E5A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0844AD">
              <w:rPr>
                <w:b/>
                <w:noProof/>
                <w:sz w:val="28"/>
              </w:rPr>
              <w:t>0</w:t>
            </w:r>
            <w:r w:rsidR="00FE53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9B8FD" w:rsidR="001E41F3" w:rsidRPr="007C5BDA" w:rsidRDefault="000D4D64" w:rsidP="00547111">
            <w:pPr>
              <w:pStyle w:val="CRCoverPage"/>
              <w:spacing w:after="0"/>
              <w:rPr>
                <w:b/>
                <w:bCs/>
                <w:noProof/>
                <w:sz w:val="28"/>
                <w:szCs w:val="28"/>
              </w:rPr>
            </w:pPr>
            <w:r>
              <w:rPr>
                <w:b/>
                <w:bCs/>
                <w:noProof/>
                <w:sz w:val="28"/>
                <w:szCs w:val="28"/>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5A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DA998" w:rsidR="001E41F3" w:rsidRPr="007E5FE7" w:rsidRDefault="007E5FE7">
            <w:pPr>
              <w:pStyle w:val="CRCoverPage"/>
              <w:spacing w:after="0"/>
              <w:jc w:val="center"/>
              <w:rPr>
                <w:b/>
                <w:bCs/>
                <w:noProof/>
                <w:sz w:val="28"/>
              </w:rPr>
            </w:pPr>
            <w:r w:rsidRPr="007E5FE7">
              <w:rPr>
                <w:b/>
                <w:bCs/>
                <w:sz w:val="28"/>
                <w:szCs w:val="28"/>
              </w:rPr>
              <w:t>1</w:t>
            </w:r>
            <w:r w:rsidR="000968A0">
              <w:rPr>
                <w:b/>
                <w:bCs/>
                <w:sz w:val="28"/>
                <w:szCs w:val="28"/>
              </w:rPr>
              <w:t>7</w:t>
            </w:r>
            <w:r w:rsidRPr="007E5FE7">
              <w:rPr>
                <w:b/>
                <w:bCs/>
                <w:sz w:val="28"/>
                <w:szCs w:val="28"/>
              </w:rPr>
              <w:t>.</w:t>
            </w:r>
            <w:r w:rsidR="000968A0">
              <w:rPr>
                <w:b/>
                <w:bCs/>
                <w:sz w:val="28"/>
                <w:szCs w:val="28"/>
              </w:rPr>
              <w:t>9</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4D293" w:rsidR="001E41F3" w:rsidRDefault="007E5AD5">
            <w:pPr>
              <w:pStyle w:val="CRCoverPage"/>
              <w:spacing w:after="0"/>
              <w:ind w:left="100"/>
              <w:rPr>
                <w:noProof/>
              </w:rPr>
            </w:pPr>
            <w:r>
              <w:fldChar w:fldCharType="begin"/>
            </w:r>
            <w:r>
              <w:instrText xml:space="preserve"> DOCPROPERTY  CrTitle  \* MERGEFORMAT </w:instrText>
            </w:r>
            <w:r>
              <w:fldChar w:fldCharType="separate"/>
            </w:r>
            <w:r w:rsidR="003922C0">
              <w:t>CR to TS 38.104 - Maintenance related to bands n100 and n101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5AD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6A5BC" w:rsidR="001E41F3" w:rsidRPr="007E5AD5" w:rsidRDefault="007E5AD5" w:rsidP="004635FE">
            <w:pPr>
              <w:spacing w:after="0"/>
              <w:rPr>
                <w:rFonts w:ascii="Arial" w:hAnsi="Arial" w:cs="Arial"/>
                <w:sz w:val="18"/>
                <w:szCs w:val="18"/>
                <w:lang w:val="en-SE" w:eastAsia="en-SE"/>
              </w:rPr>
            </w:pPr>
            <w:r w:rsidRPr="007E5AD5">
              <w:rPr>
                <w:rFonts w:ascii="Arial" w:hAnsi="Arial" w:cs="Arial"/>
              </w:rPr>
              <w:fldChar w:fldCharType="begin"/>
            </w:r>
            <w:r w:rsidRPr="007E5AD5">
              <w:rPr>
                <w:rFonts w:ascii="Arial" w:hAnsi="Arial" w:cs="Arial"/>
              </w:rPr>
              <w:instrText xml:space="preserve"> DOCPROPERTY  RelatedWis  \* MERGEFORMAT </w:instrText>
            </w:r>
            <w:r w:rsidRPr="007E5AD5">
              <w:rPr>
                <w:rFonts w:ascii="Arial" w:hAnsi="Arial" w:cs="Arial"/>
              </w:rPr>
              <w:fldChar w:fldCharType="separate"/>
            </w:r>
            <w:r w:rsidR="00DA7B0A" w:rsidRPr="007E5AD5">
              <w:rPr>
                <w:rFonts w:ascii="Arial" w:hAnsi="Arial" w:cs="Arial"/>
                <w:noProof/>
              </w:rPr>
              <w:t>NR_RAIL_EU_900MHz-Core, NR_RAIL_EU_1900MHz_TDD-Core</w:t>
            </w:r>
            <w:r w:rsidRPr="007E5AD5">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A513F" w:rsidR="001E41F3" w:rsidRDefault="00A548F6">
            <w:pPr>
              <w:pStyle w:val="CRCoverPage"/>
              <w:spacing w:after="0"/>
              <w:ind w:left="100"/>
              <w:rPr>
                <w:noProof/>
              </w:rPr>
            </w:pPr>
            <w:r>
              <w:t>202</w:t>
            </w:r>
            <w:r w:rsidR="00674754">
              <w:t>3</w:t>
            </w:r>
            <w:r>
              <w:t>-</w:t>
            </w:r>
            <w:r w:rsidR="00674754">
              <w:t>0</w:t>
            </w:r>
            <w:r w:rsidR="0044100F">
              <w:t>5</w:t>
            </w:r>
            <w:r w:rsidR="0014560E">
              <w:t>-</w:t>
            </w:r>
            <w:r w:rsidR="004E329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D5E7" w:rsidR="001E41F3" w:rsidRDefault="004410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43E62" w14:textId="77777777" w:rsidR="00125A0E" w:rsidRDefault="00534101" w:rsidP="00F139B8">
            <w:pPr>
              <w:pStyle w:val="CRCoverPage"/>
              <w:spacing w:after="0"/>
              <w:rPr>
                <w:noProof/>
              </w:rPr>
            </w:pPr>
            <w:r>
              <w:rPr>
                <w:noProof/>
              </w:rPr>
              <w:t>When the bands n100 and n101 were specified only non-AAS BS was considered, this to align with ECC Decision (20)02. BS type 1-H and 1-O were not specified, but this was not captured in sub-clauses 6.1 and 9.2.1</w:t>
            </w:r>
          </w:p>
          <w:p w14:paraId="7167E55F" w14:textId="77777777" w:rsidR="00534101" w:rsidRDefault="00534101" w:rsidP="00F139B8">
            <w:pPr>
              <w:pStyle w:val="CRCoverPage"/>
              <w:spacing w:after="0"/>
              <w:rPr>
                <w:noProof/>
              </w:rPr>
            </w:pPr>
          </w:p>
          <w:p w14:paraId="708AA7DE" w14:textId="73E6BB7F" w:rsidR="00534101" w:rsidRDefault="00534101" w:rsidP="00F139B8">
            <w:pPr>
              <w:pStyle w:val="CRCoverPage"/>
              <w:spacing w:after="0"/>
              <w:rPr>
                <w:noProof/>
              </w:rPr>
            </w:pPr>
            <w:r>
              <w:rPr>
                <w:noProof/>
              </w:rPr>
              <w:t xml:space="preserve">Also, ECC Decision(20)02 has specified EIRP limits for those bands, while RAN4 specifies limits at BS antenna connector. </w:t>
            </w:r>
            <w:r w:rsidR="0091618E">
              <w:rPr>
                <w:noProof/>
              </w:rPr>
              <w:t>RAN4 has taken into account the a</w:t>
            </w:r>
            <w:r>
              <w:rPr>
                <w:noProof/>
              </w:rPr>
              <w:t xml:space="preserve">ntenna gain and losses </w:t>
            </w:r>
            <w:r w:rsidR="0091618E">
              <w:rPr>
                <w:noProof/>
              </w:rPr>
              <w:t xml:space="preserve">when </w:t>
            </w:r>
            <w:r>
              <w:rPr>
                <w:noProof/>
              </w:rPr>
              <w:t>transform</w:t>
            </w:r>
            <w:r w:rsidR="0091618E">
              <w:rPr>
                <w:noProof/>
              </w:rPr>
              <w:t>ing the</w:t>
            </w:r>
            <w:r>
              <w:rPr>
                <w:noProof/>
              </w:rPr>
              <w:t xml:space="preserve"> EIRP limits to antenna connector ones, </w:t>
            </w:r>
            <w:r w:rsidR="0091618E">
              <w:rPr>
                <w:noProof/>
              </w:rPr>
              <w:t xml:space="preserve">but </w:t>
            </w:r>
            <w:r>
              <w:rPr>
                <w:noProof/>
              </w:rPr>
              <w:t>the number of connectors was not</w:t>
            </w:r>
            <w:r w:rsidR="0091618E">
              <w:rPr>
                <w:noProof/>
              </w:rPr>
              <w:t xml:space="preserve"> considered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34147" w14:textId="77777777" w:rsidR="00D35275" w:rsidRDefault="00534101" w:rsidP="00F139B8">
            <w:pPr>
              <w:pStyle w:val="CRCoverPage"/>
              <w:spacing w:after="0"/>
              <w:rPr>
                <w:noProof/>
              </w:rPr>
            </w:pPr>
            <w:r>
              <w:rPr>
                <w:noProof/>
              </w:rPr>
              <w:t>Clarify that BS type 1-H and 1-O are not considered for bands n100 and n101.</w:t>
            </w:r>
          </w:p>
          <w:p w14:paraId="31C656EC" w14:textId="4A16F37C" w:rsidR="00534101" w:rsidRDefault="00276726" w:rsidP="00F139B8">
            <w:pPr>
              <w:pStyle w:val="CRCoverPage"/>
              <w:spacing w:after="0"/>
              <w:rPr>
                <w:noProof/>
              </w:rPr>
            </w:pPr>
            <w:r>
              <w:rPr>
                <w:noProof/>
              </w:rPr>
              <w:t xml:space="preserve">Clarify the additional emission and output power limits </w:t>
            </w:r>
            <w:r w:rsidR="00437113">
              <w:rPr>
                <w:noProof/>
              </w:rPr>
              <w:t xml:space="preserve">have been calculated assuming one antenna port only. </w:t>
            </w:r>
            <w:r w:rsidR="007A258D">
              <w:rPr>
                <w:noProof/>
              </w:rPr>
              <w:t>And if</w:t>
            </w:r>
            <w:r w:rsidR="00437113">
              <w:rPr>
                <w:noProof/>
              </w:rPr>
              <w:t xml:space="preserve"> </w:t>
            </w:r>
            <w:r w:rsidR="007A258D">
              <w:rPr>
                <w:noProof/>
              </w:rPr>
              <w:t xml:space="preserve">the BS will have more than one antenna port, the limit should apply to the sum of their emissions.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CC02F" w14:textId="77777777" w:rsidR="001E41F3" w:rsidRDefault="00276726" w:rsidP="00BC0C40">
            <w:pPr>
              <w:pStyle w:val="CRCoverPage"/>
              <w:spacing w:after="0"/>
              <w:rPr>
                <w:noProof/>
              </w:rPr>
            </w:pPr>
            <w:r>
              <w:rPr>
                <w:noProof/>
              </w:rPr>
              <w:t>It remains unclear if BS type 1-H and 1-O are supported in bands n100 and n101.</w:t>
            </w:r>
          </w:p>
          <w:p w14:paraId="5C4BEB44" w14:textId="40CA0E83" w:rsidR="00276726" w:rsidRDefault="00276726" w:rsidP="00BC0C40">
            <w:pPr>
              <w:pStyle w:val="CRCoverPage"/>
              <w:spacing w:after="0"/>
              <w:rPr>
                <w:noProof/>
              </w:rPr>
            </w:pPr>
            <w:r>
              <w:rPr>
                <w:noProof/>
              </w:rPr>
              <w:t xml:space="preserve">The output power and emissions limits will exceed CEPT regulation ECC mentioned in Decision(20)02.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67261" w:rsidR="001E41F3" w:rsidRDefault="006A166B">
            <w:pPr>
              <w:pStyle w:val="CRCoverPage"/>
              <w:spacing w:after="0"/>
              <w:ind w:left="100"/>
              <w:rPr>
                <w:noProof/>
              </w:rPr>
            </w:pPr>
            <w:r>
              <w:rPr>
                <w:noProof/>
              </w:rPr>
              <w:t xml:space="preserve">6.1, 6.2.4, 6.6.4.2.5.7, </w:t>
            </w:r>
            <w:r w:rsidR="00E7041D">
              <w:rPr>
                <w:noProof/>
              </w:rPr>
              <w:t xml:space="preserve">6.6.5.2.3, </w:t>
            </w:r>
            <w:r>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84B42D" w:rsidR="001E41F3" w:rsidRDefault="003F08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C54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D71998" w:rsidR="001E41F3" w:rsidRDefault="00EC7709">
            <w:pPr>
              <w:pStyle w:val="CRCoverPage"/>
              <w:spacing w:after="0"/>
              <w:ind w:left="99"/>
              <w:rPr>
                <w:noProof/>
              </w:rPr>
            </w:pPr>
            <w:r>
              <w:rPr>
                <w:noProof/>
              </w:rPr>
              <w:t xml:space="preserve">TR </w:t>
            </w:r>
            <w:r w:rsidR="003F086D">
              <w:rPr>
                <w:noProof/>
              </w:rPr>
              <w:t>38.852</w:t>
            </w:r>
            <w:r w:rsidR="006C735C">
              <w:rPr>
                <w:noProof/>
              </w:rPr>
              <w:t xml:space="preserve">, </w:t>
            </w:r>
            <w:r w:rsidR="00A0762D">
              <w:rPr>
                <w:noProof/>
              </w:rPr>
              <w:t xml:space="preserve">TR </w:t>
            </w:r>
            <w:r w:rsidR="006C735C">
              <w:rPr>
                <w:noProof/>
              </w:rPr>
              <w:t>38.853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9838B"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r w:rsidR="003F086D">
              <w:rPr>
                <w:noProof/>
              </w:rPr>
              <w:t xml:space="preserve">, </w:t>
            </w:r>
            <w:r w:rsidR="00A0762D">
              <w:rPr>
                <w:noProof/>
              </w:rPr>
              <w:t xml:space="preserve">TS </w:t>
            </w:r>
            <w:r w:rsidR="003F086D">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001EBE" w14:textId="77777777" w:rsidR="00B20B6A" w:rsidRDefault="00B20B6A" w:rsidP="00B20B6A">
      <w:pPr>
        <w:rPr>
          <w:i/>
          <w:color w:val="0000FF"/>
          <w:lang w:eastAsia="zh-CN"/>
        </w:rPr>
      </w:pPr>
      <w:bookmarkStart w:id="1" w:name="_Hlk134374571"/>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32A826A8" w14:textId="77777777" w:rsidR="00B20B6A" w:rsidRPr="00F95B02" w:rsidRDefault="00B20B6A" w:rsidP="00B20B6A">
      <w:pPr>
        <w:pStyle w:val="Heading2"/>
      </w:pPr>
      <w:bookmarkStart w:id="2" w:name="_Toc21127448"/>
      <w:bookmarkStart w:id="3" w:name="_Toc29811654"/>
      <w:bookmarkStart w:id="4" w:name="_Toc36817206"/>
      <w:bookmarkStart w:id="5" w:name="_Toc37260122"/>
      <w:bookmarkStart w:id="6" w:name="_Toc37267510"/>
      <w:bookmarkStart w:id="7" w:name="_Toc44712112"/>
      <w:bookmarkStart w:id="8" w:name="_Toc45893425"/>
      <w:bookmarkStart w:id="9" w:name="_Toc53178152"/>
      <w:bookmarkStart w:id="10" w:name="_Toc53178603"/>
      <w:bookmarkStart w:id="11" w:name="_Toc61178829"/>
      <w:bookmarkStart w:id="12" w:name="_Toc61179299"/>
      <w:bookmarkStart w:id="13" w:name="_Toc67916595"/>
      <w:bookmarkStart w:id="14" w:name="_Toc74663193"/>
      <w:bookmarkStart w:id="15" w:name="_Toc82621733"/>
      <w:bookmarkStart w:id="16" w:name="_Toc90422580"/>
      <w:bookmarkStart w:id="17" w:name="_Toc106782773"/>
      <w:bookmarkStart w:id="18" w:name="_Toc107311664"/>
      <w:bookmarkStart w:id="19" w:name="_Toc107419248"/>
      <w:bookmarkStart w:id="20" w:name="_Toc107474875"/>
      <w:bookmarkStart w:id="21" w:name="_Toc114255468"/>
      <w:bookmarkStart w:id="22" w:name="_Toc115186148"/>
      <w:bookmarkStart w:id="23" w:name="_Toc123048962"/>
      <w:bookmarkStart w:id="24" w:name="_Toc123051881"/>
      <w:bookmarkStart w:id="25" w:name="_Toc123054350"/>
      <w:bookmarkStart w:id="26" w:name="_Toc123717451"/>
      <w:bookmarkStart w:id="27" w:name="_Toc124157027"/>
      <w:bookmarkStart w:id="28" w:name="_Toc124266431"/>
      <w:bookmarkStart w:id="29" w:name="_Toc131595789"/>
      <w:bookmarkStart w:id="30" w:name="_Toc131740787"/>
      <w:bookmarkStart w:id="31" w:name="_Toc131766321"/>
      <w:r w:rsidRPr="00F95B02">
        <w:t>6.1</w:t>
      </w:r>
      <w:r w:rsidRPr="00F95B02">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7DFC761" w14:textId="77777777" w:rsidR="00B20B6A" w:rsidRPr="00F95B02" w:rsidRDefault="00B20B6A" w:rsidP="00B20B6A">
      <w:bookmarkStart w:id="32"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14:paraId="5EF0D7F6" w14:textId="77777777" w:rsidR="00B20B6A" w:rsidRPr="00F95B02" w:rsidRDefault="00B20B6A" w:rsidP="00B20B6A">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 xml:space="preserve">or with minimum </w:t>
      </w:r>
      <w:proofErr w:type="gramStart"/>
      <w:r w:rsidRPr="00F95B02">
        <w:t>amount</w:t>
      </w:r>
      <w:proofErr w:type="gramEnd"/>
      <w:r w:rsidRPr="00F95B02">
        <w:t xml:space="preserve"> of transmitted beams</w:t>
      </w:r>
      <w:r w:rsidRPr="00F95B02">
        <w:rPr>
          <w:rFonts w:eastAsia="MS Mincho"/>
          <w:iCs/>
          <w:lang w:eastAsia="ja-JP"/>
        </w:rPr>
        <w:t>.</w:t>
      </w:r>
    </w:p>
    <w:p w14:paraId="5899DECB" w14:textId="77777777" w:rsidR="00B20B6A" w:rsidRPr="00F95B02" w:rsidRDefault="00B20B6A" w:rsidP="00B20B6A">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2204F733" w14:textId="77777777" w:rsidR="00B20B6A" w:rsidRPr="00F95B02" w:rsidRDefault="00B20B6A" w:rsidP="00B20B6A">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338C371F" w14:textId="77777777" w:rsidR="00B20B6A" w:rsidRPr="00F95B02" w:rsidRDefault="00B20B6A" w:rsidP="00B20B6A">
      <w:pPr>
        <w:pStyle w:val="B10"/>
        <w:rPr>
          <w:lang w:eastAsia="ja-JP"/>
        </w:rPr>
      </w:pPr>
      <w:r w:rsidRPr="00F95B02">
        <w:rPr>
          <w:rFonts w:eastAsia="MS Mincho"/>
          <w:lang w:eastAsia="ja-JP"/>
        </w:rPr>
        <w:tab/>
      </w:r>
      <w:proofErr w:type="spellStart"/>
      <w:r w:rsidRPr="00F95B02">
        <w:rPr>
          <w:rFonts w:eastAsia="MS Mincho"/>
          <w:lang w:eastAsia="ja-JP"/>
        </w:rPr>
        <w:t>N</w:t>
      </w:r>
      <w:r w:rsidRPr="00F95B02">
        <w:rPr>
          <w:rFonts w:eastAsia="MS Mincho"/>
          <w:vertAlign w:val="subscript"/>
          <w:lang w:eastAsia="ja-JP"/>
        </w:rPr>
        <w:t>TXU,counted</w:t>
      </w:r>
      <w:proofErr w:type="spellEnd"/>
      <w:r w:rsidRPr="00F95B02">
        <w:rPr>
          <w:lang w:eastAsia="ja-JP"/>
        </w:rPr>
        <w:t xml:space="preserve"> = </w:t>
      </w:r>
      <w:r w:rsidRPr="00F95B02">
        <w:rPr>
          <w:i/>
          <w:lang w:eastAsia="ja-JP"/>
        </w:rPr>
        <w:t>min(</w:t>
      </w:r>
      <w:proofErr w:type="spellStart"/>
      <w:r w:rsidRPr="00F95B02">
        <w:rPr>
          <w:i/>
          <w:lang w:eastAsia="ja-JP"/>
        </w:rPr>
        <w:t>N</w:t>
      </w:r>
      <w:r w:rsidRPr="00F95B02">
        <w:rPr>
          <w:i/>
          <w:vertAlign w:val="subscript"/>
          <w:lang w:eastAsia="ja-JP"/>
        </w:rPr>
        <w:t>TXU,active</w:t>
      </w:r>
      <w:proofErr w:type="spellEnd"/>
      <w:r w:rsidRPr="00F95B02">
        <w:rPr>
          <w:i/>
          <w:lang w:eastAsia="ja-JP"/>
        </w:rPr>
        <w:t xml:space="preserve"> , 8×N</w:t>
      </w:r>
      <w:r w:rsidRPr="00F95B02">
        <w:rPr>
          <w:i/>
          <w:vertAlign w:val="subscript"/>
          <w:lang w:eastAsia="ja-JP"/>
        </w:rPr>
        <w:t>cells</w:t>
      </w:r>
      <w:r w:rsidRPr="00F95B02">
        <w:rPr>
          <w:i/>
          <w:lang w:eastAsia="ja-JP"/>
        </w:rPr>
        <w:t>)</w:t>
      </w:r>
    </w:p>
    <w:p w14:paraId="252B60B4" w14:textId="77777777" w:rsidR="00B20B6A" w:rsidRPr="00F95B02" w:rsidRDefault="00B20B6A" w:rsidP="00B20B6A">
      <w:pPr>
        <w:rPr>
          <w:rFonts w:eastAsia="MS Mincho"/>
          <w:lang w:eastAsia="ja-JP"/>
        </w:rPr>
      </w:pPr>
      <w:proofErr w:type="spellStart"/>
      <w:r w:rsidRPr="00F95B02">
        <w:t>N</w:t>
      </w:r>
      <w:r w:rsidRPr="00F95B02">
        <w:rPr>
          <w:vertAlign w:val="subscript"/>
        </w:rPr>
        <w:t>TXU,countedpercell</w:t>
      </w:r>
      <w:proofErr w:type="spellEnd"/>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p>
    <w:p w14:paraId="0C2994F6" w14:textId="77777777" w:rsidR="00B20B6A" w:rsidRDefault="00B20B6A" w:rsidP="00B20B6A">
      <w:pPr>
        <w:pStyle w:val="NO"/>
        <w:rPr>
          <w:rFonts w:eastAsia="MS Mincho"/>
          <w:iCs/>
          <w:lang w:eastAsia="ja-JP"/>
        </w:rPr>
      </w:pPr>
      <w:r w:rsidRPr="00F95B02">
        <w:t>NOTE:</w:t>
      </w:r>
      <w:r w:rsidRPr="00F95B02">
        <w:tab/>
      </w:r>
      <w:proofErr w:type="spellStart"/>
      <w:r w:rsidRPr="00F95B02">
        <w:t>N</w:t>
      </w:r>
      <w:r w:rsidRPr="00F95B02">
        <w:rPr>
          <w:vertAlign w:val="subscript"/>
        </w:rPr>
        <w:t>TXU,active</w:t>
      </w:r>
      <w:proofErr w:type="spellEnd"/>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w:t>
      </w:r>
      <w:proofErr w:type="spellStart"/>
      <w:r w:rsidRPr="00F95B02">
        <w:t>N</w:t>
      </w:r>
      <w:r w:rsidRPr="00F95B02">
        <w:rPr>
          <w:vertAlign w:val="subscript"/>
        </w:rPr>
        <w:t>cells</w:t>
      </w:r>
      <w:proofErr w:type="spellEnd"/>
      <w:r w:rsidRPr="00F95B02">
        <w:rPr>
          <w:rFonts w:eastAsia="MS Mincho"/>
        </w:rPr>
        <w:t>.</w:t>
      </w:r>
      <w:r w:rsidRPr="00840B7E">
        <w:rPr>
          <w:rFonts w:eastAsia="MS Mincho"/>
          <w:iCs/>
          <w:lang w:eastAsia="ja-JP"/>
        </w:rPr>
        <w:t xml:space="preserve"> </w:t>
      </w:r>
    </w:p>
    <w:bookmarkEnd w:id="32"/>
    <w:p w14:paraId="3244645B" w14:textId="77777777" w:rsidR="00B20B6A" w:rsidRDefault="00B20B6A" w:rsidP="00B20B6A">
      <w:pPr>
        <w:rPr>
          <w:rFonts w:eastAsia="MS Mincho"/>
          <w:iCs/>
          <w:lang w:eastAsia="ja-JP"/>
        </w:rPr>
      </w:pPr>
      <w:r w:rsidRPr="00F95B02">
        <w:rPr>
          <w:rFonts w:eastAsia="MS Mincho"/>
          <w:iCs/>
          <w:lang w:eastAsia="ja-JP"/>
        </w:rPr>
        <w:t xml:space="preserve">For </w:t>
      </w:r>
      <w:r w:rsidRPr="00F9026E">
        <w:rPr>
          <w:rFonts w:eastAsia="MS Mincho"/>
          <w:iCs/>
          <w:lang w:eastAsia="ja-JP"/>
        </w:rPr>
        <w:t xml:space="preserve">BS </w:t>
      </w:r>
      <w:r w:rsidRPr="00840B7E">
        <w:rPr>
          <w:rFonts w:eastAsia="MS Mincho"/>
          <w:i/>
          <w:lang w:eastAsia="ja-JP"/>
        </w:rPr>
        <w:t xml:space="preserve">type </w:t>
      </w:r>
      <w:r w:rsidRPr="007C62D7">
        <w:rPr>
          <w:rFonts w:eastAsia="MS Mincho"/>
          <w:i/>
          <w:lang w:eastAsia="ja-JP"/>
        </w:rPr>
        <w:t>1-H</w:t>
      </w:r>
      <w:r w:rsidRPr="00F9026E">
        <w:rPr>
          <w:rFonts w:eastAsia="MS Mincho"/>
          <w:iCs/>
          <w:lang w:eastAsia="ja-JP"/>
        </w:rPr>
        <w:t xml:space="preserve"> </w:t>
      </w:r>
      <w:r w:rsidRPr="00840B7E">
        <w:rPr>
          <w:rFonts w:eastAsia="MS Mincho"/>
          <w:iCs/>
          <w:lang w:eastAsia="ja-JP"/>
        </w:rPr>
        <w:t>there is</w:t>
      </w:r>
      <w:r w:rsidRPr="007C62D7">
        <w:rPr>
          <w:rFonts w:eastAsia="MS Mincho"/>
          <w:iCs/>
          <w:lang w:eastAsia="ja-JP"/>
        </w:rPr>
        <w:t xml:space="preserve"> no requirement specified</w:t>
      </w:r>
      <w:r w:rsidRPr="00867DBC">
        <w:rPr>
          <w:rFonts w:eastAsia="MS Mincho"/>
          <w:iCs/>
          <w:lang w:eastAsia="ja-JP"/>
        </w:rPr>
        <w:t xml:space="preserve"> for band n4</w:t>
      </w:r>
      <w:r w:rsidRPr="00A72FE0">
        <w:rPr>
          <w:rFonts w:eastAsia="MS Mincho"/>
          <w:iCs/>
          <w:lang w:eastAsia="ja-JP"/>
        </w:rPr>
        <w:t>6</w:t>
      </w:r>
      <w:ins w:id="33" w:author="D. Everaere" w:date="2023-05-07T18:01:00Z">
        <w:r>
          <w:rPr>
            <w:rFonts w:eastAsia="MS Mincho"/>
            <w:iCs/>
            <w:lang w:eastAsia="ja-JP"/>
          </w:rPr>
          <w:t>, n100 and n101</w:t>
        </w:r>
      </w:ins>
      <w:r>
        <w:rPr>
          <w:rFonts w:eastAsia="MS Mincho"/>
          <w:iCs/>
          <w:lang w:eastAsia="ja-JP"/>
        </w:rPr>
        <w:t xml:space="preserve"> and n102</w:t>
      </w:r>
      <w:r w:rsidRPr="00A72FE0">
        <w:rPr>
          <w:rFonts w:eastAsia="MS Mincho"/>
          <w:iCs/>
          <w:lang w:eastAsia="ja-JP"/>
        </w:rPr>
        <w:t>.</w:t>
      </w:r>
    </w:p>
    <w:p w14:paraId="04CAB960" w14:textId="77777777" w:rsidR="00B20B6A" w:rsidRDefault="00B20B6A" w:rsidP="00B20B6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EC300A" w14:textId="77777777" w:rsidR="00B20B6A" w:rsidRDefault="00B20B6A" w:rsidP="00E62D26">
      <w:pPr>
        <w:rPr>
          <w:i/>
          <w:color w:val="0000FF"/>
          <w:lang w:eastAsia="zh-CN"/>
        </w:rPr>
      </w:pPr>
    </w:p>
    <w:p w14:paraId="5EB69084" w14:textId="2E4C65D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6B02FE" w14:textId="77777777" w:rsidR="00505E86" w:rsidRPr="00F95B02" w:rsidRDefault="00505E86" w:rsidP="00505E86">
      <w:pPr>
        <w:pStyle w:val="Heading3"/>
      </w:pPr>
      <w:bookmarkStart w:id="34" w:name="_Toc21127453"/>
      <w:bookmarkStart w:id="35" w:name="_Toc29811659"/>
      <w:bookmarkStart w:id="36" w:name="_Toc36817211"/>
      <w:bookmarkStart w:id="37" w:name="_Toc37260127"/>
      <w:bookmarkStart w:id="38" w:name="_Toc37267515"/>
      <w:bookmarkStart w:id="39" w:name="_Toc44712117"/>
      <w:bookmarkStart w:id="40" w:name="_Toc45893430"/>
      <w:bookmarkStart w:id="41" w:name="_Toc53178157"/>
      <w:bookmarkStart w:id="42" w:name="_Toc53178608"/>
      <w:bookmarkStart w:id="43" w:name="_Toc61178834"/>
      <w:bookmarkStart w:id="44" w:name="_Toc61179304"/>
      <w:bookmarkStart w:id="45" w:name="_Toc67916600"/>
      <w:bookmarkStart w:id="46" w:name="_Toc74663198"/>
      <w:bookmarkStart w:id="47" w:name="_Toc82621738"/>
      <w:bookmarkStart w:id="48" w:name="_Toc90422585"/>
      <w:bookmarkStart w:id="49" w:name="_Toc106782778"/>
      <w:bookmarkStart w:id="50" w:name="_Toc107311669"/>
      <w:bookmarkStart w:id="51" w:name="_Toc107419253"/>
      <w:bookmarkStart w:id="52" w:name="_Toc107474880"/>
      <w:bookmarkStart w:id="53" w:name="_Toc114255473"/>
      <w:bookmarkStart w:id="54" w:name="_Toc115186153"/>
      <w:bookmarkStart w:id="55" w:name="_Toc123048967"/>
      <w:bookmarkStart w:id="56" w:name="_Toc123051886"/>
      <w:bookmarkStart w:id="57" w:name="_Toc123054355"/>
      <w:bookmarkStart w:id="58" w:name="_Toc123717456"/>
      <w:bookmarkStart w:id="59" w:name="_Toc124157032"/>
      <w:bookmarkStart w:id="60" w:name="_Toc124266436"/>
      <w:bookmarkStart w:id="61" w:name="_Toc131595794"/>
      <w:bookmarkStart w:id="62" w:name="_Toc131740792"/>
      <w:bookmarkStart w:id="63" w:name="_Toc131766326"/>
      <w:r w:rsidRPr="00F95B02">
        <w:t>6.2.4</w:t>
      </w:r>
      <w:r w:rsidRPr="00F95B02">
        <w:tab/>
        <w:t>Additional requirements (regional)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45E8791" w14:textId="77777777" w:rsidR="00505E86" w:rsidRPr="003D0638" w:rsidRDefault="00505E86" w:rsidP="00505E86">
      <w:r w:rsidRPr="003D0638">
        <w:t>In certain regions, additional regional requirements may apply.</w:t>
      </w:r>
    </w:p>
    <w:p w14:paraId="59838F7B" w14:textId="77777777" w:rsidR="00505E86" w:rsidRDefault="00505E86" w:rsidP="00505E86">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272443CE" w14:textId="3935555D" w:rsidR="00505E86" w:rsidRDefault="00505E86" w:rsidP="00505E86">
      <w:r>
        <w:t xml:space="preserve">For band n100 in CEPT countries,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w:t>
      </w:r>
      <w:proofErr w:type="spellStart"/>
      <w:r w:rsidRPr="006A5FEF">
        <w:t>MHz</w:t>
      </w:r>
      <w:r>
        <w:t>.</w:t>
      </w:r>
      <w:proofErr w:type="spellEnd"/>
      <w:r>
        <w:t xml:space="preserve"> This limit is derived from ECC Decision(20)02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ins w:id="64" w:author="D. Everaere" w:date="2023-05-13T17:25:00Z">
        <w:r w:rsidR="00E8407A">
          <w:t xml:space="preserve">, and assuming one antenna </w:t>
        </w:r>
      </w:ins>
      <w:ins w:id="65" w:author="D. Everaere" w:date="2023-05-13T17:34:00Z">
        <w:r w:rsidR="00C05B77">
          <w:t>connector</w:t>
        </w:r>
      </w:ins>
      <w:r>
        <w:t>.</w:t>
      </w:r>
    </w:p>
    <w:p w14:paraId="3549F706" w14:textId="77777777" w:rsidR="00505E86" w:rsidRPr="00C91479" w:rsidRDefault="00505E86" w:rsidP="00505E86">
      <w:pPr>
        <w:pStyle w:val="NO"/>
      </w:pPr>
      <w:r w:rsidRPr="00C91479">
        <w:rPr>
          <w:lang w:val="en-US"/>
        </w:rPr>
        <w:t>NOTE: for more details on the maximum level derivation, refer to TR 38.853 [</w:t>
      </w:r>
      <w:r>
        <w:rPr>
          <w:lang w:val="en-US"/>
        </w:rPr>
        <w:t>23</w:t>
      </w:r>
      <w:r w:rsidRPr="00C91479">
        <w:rPr>
          <w:lang w:val="en-US"/>
        </w:rPr>
        <w:t>]</w:t>
      </w:r>
      <w:r>
        <w:rPr>
          <w:lang w:val="en-US"/>
        </w:rPr>
        <w:t>.</w:t>
      </w:r>
    </w:p>
    <w:p w14:paraId="71967C11" w14:textId="3152D414" w:rsidR="00505E86" w:rsidRDefault="00505E86" w:rsidP="00505E86">
      <w:r>
        <w:t xml:space="preserve">For band n101 in CEPT countries, </w:t>
      </w:r>
      <w:proofErr w:type="spellStart"/>
      <w:r>
        <w:t>P</w:t>
      </w:r>
      <w:r>
        <w:rPr>
          <w:vertAlign w:val="subscript"/>
        </w:rPr>
        <w:t>rated,c,AC</w:t>
      </w:r>
      <w:proofErr w:type="spellEnd"/>
      <w:r>
        <w:t xml:space="preserve"> shall not exceed 51 dBm/10MHz or 48 dBm/5MHz. This limit is derived from ECC Decision(20)02 [21] assuming </w:t>
      </w:r>
      <w:proofErr w:type="gramStart"/>
      <w:r>
        <w:t>a</w:t>
      </w:r>
      <w:proofErr w:type="gramEnd"/>
      <w:r>
        <w:t xml:space="preserve"> 18 </w:t>
      </w:r>
      <w:proofErr w:type="spellStart"/>
      <w:r>
        <w:t>dBi</w:t>
      </w:r>
      <w:proofErr w:type="spellEnd"/>
      <w:r>
        <w:t xml:space="preserve"> maximum antenna gain and 4 dB losses</w:t>
      </w:r>
      <w:ins w:id="66" w:author="D. Everaere" w:date="2023-05-13T17:26:00Z">
        <w:r w:rsidR="00E8407A">
          <w:t xml:space="preserve">, and assuming one antenna </w:t>
        </w:r>
      </w:ins>
      <w:ins w:id="67" w:author="D. Everaere" w:date="2023-05-13T17:34:00Z">
        <w:r w:rsidR="00C05B77">
          <w:t>connector</w:t>
        </w:r>
      </w:ins>
      <w:r>
        <w:t>.</w:t>
      </w:r>
    </w:p>
    <w:p w14:paraId="35227EAE" w14:textId="77777777" w:rsidR="00505E86" w:rsidRPr="00C91479" w:rsidRDefault="00505E86" w:rsidP="00505E86">
      <w:pPr>
        <w:pStyle w:val="NO"/>
      </w:pPr>
      <w:r w:rsidRPr="00C91479">
        <w:rPr>
          <w:lang w:val="en-US"/>
        </w:rPr>
        <w:t>NOTE: for more details on the maximum level derivation, refer to TR 38.852 [</w:t>
      </w:r>
      <w:r>
        <w:rPr>
          <w:lang w:val="en-US"/>
        </w:rPr>
        <w:t>22</w:t>
      </w:r>
      <w:r w:rsidRPr="00C91479">
        <w:rPr>
          <w:lang w:val="en-US"/>
        </w:rPr>
        <w:t>]</w:t>
      </w:r>
      <w:r>
        <w:rPr>
          <w:lang w:val="en-US"/>
        </w:rPr>
        <w:t>.</w:t>
      </w:r>
    </w:p>
    <w:p w14:paraId="67843F0E"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p w14:paraId="29E647F6" w14:textId="77777777" w:rsidR="00B643A5" w:rsidRDefault="00B643A5" w:rsidP="00B643A5">
      <w:pPr>
        <w:rPr>
          <w:i/>
          <w:color w:val="0000FF"/>
          <w:lang w:eastAsia="zh-CN"/>
        </w:rPr>
      </w:pPr>
    </w:p>
    <w:p w14:paraId="022E3CB6" w14:textId="232268A4" w:rsidR="00B643A5" w:rsidRDefault="00B643A5" w:rsidP="00B643A5">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30CCB0F" w14:textId="77777777" w:rsidR="00B643A5" w:rsidRDefault="00B643A5" w:rsidP="00B643A5">
      <w:pPr>
        <w:pStyle w:val="H6"/>
        <w:rPr>
          <w:rFonts w:eastAsiaTheme="minorEastAsia"/>
        </w:rPr>
      </w:pPr>
      <w:r w:rsidRPr="004663C9">
        <w:rPr>
          <w:rFonts w:eastAsiaTheme="minorEastAsia"/>
        </w:rPr>
        <w:t>6.6.4.2.5.</w:t>
      </w:r>
      <w:r>
        <w:rPr>
          <w:rFonts w:eastAsiaTheme="minorEastAsia"/>
        </w:rPr>
        <w:t>7</w:t>
      </w:r>
      <w:r w:rsidRPr="004663C9">
        <w:rPr>
          <w:rFonts w:eastAsiaTheme="minorEastAsia"/>
        </w:rPr>
        <w:tab/>
        <w:t>Additional operating band unwanted emissions limits for Band n</w:t>
      </w:r>
      <w:r>
        <w:rPr>
          <w:rFonts w:eastAsiaTheme="minorEastAsia"/>
        </w:rPr>
        <w:t>100</w:t>
      </w:r>
    </w:p>
    <w:p w14:paraId="5CD6D07F" w14:textId="52A87D62" w:rsidR="00B643A5" w:rsidRDefault="00B643A5" w:rsidP="00B643A5">
      <w:r w:rsidRPr="004663C9">
        <w:t>In CEPT countr</w:t>
      </w:r>
      <w:r>
        <w:t>ies where ECC Decision(20)02 [21] applies, the emissions of the WA BS shall not exceed the maximum levels specified in table 6.6.4.5.7-1.</w:t>
      </w:r>
    </w:p>
    <w:p w14:paraId="38096E01" w14:textId="77777777" w:rsidR="00B643A5" w:rsidRPr="00F95B02" w:rsidRDefault="00B643A5" w:rsidP="00B643A5">
      <w:pPr>
        <w:pStyle w:val="TH"/>
        <w:rPr>
          <w:rFonts w:cs="v5.0.0"/>
        </w:rPr>
      </w:pPr>
      <w:r w:rsidRPr="00F95B02">
        <w:lastRenderedPageBreak/>
        <w:t>Table 6.6.4.2.5.</w:t>
      </w:r>
      <w:r>
        <w:t>7</w:t>
      </w:r>
      <w:r w:rsidRPr="00F95B02">
        <w:t>-1: Additional operating band unwanted emission limits for Band n</w:t>
      </w:r>
      <w:r>
        <w:t>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B643A5" w:rsidRPr="004971A5" w14:paraId="228E3769" w14:textId="77777777" w:rsidTr="009666E8">
        <w:trPr>
          <w:cantSplit/>
          <w:jc w:val="center"/>
        </w:trPr>
        <w:tc>
          <w:tcPr>
            <w:tcW w:w="2335" w:type="dxa"/>
          </w:tcPr>
          <w:p w14:paraId="5CCDFC58" w14:textId="77777777" w:rsidR="00B643A5" w:rsidRPr="004971A5" w:rsidRDefault="00B643A5" w:rsidP="009666E8">
            <w:pPr>
              <w:pStyle w:val="TAH"/>
            </w:pPr>
            <w:r w:rsidRPr="004971A5">
              <w:t xml:space="preserve">Frequency offset of measurement filter </w:t>
            </w:r>
            <w:r w:rsidRPr="004971A5">
              <w:noBreakHyphen/>
              <w:t xml:space="preserve">3dB point, </w:t>
            </w:r>
            <w:r w:rsidRPr="004971A5">
              <w:sym w:font="Symbol" w:char="F044"/>
            </w:r>
            <w:r w:rsidRPr="004971A5">
              <w:t>f</w:t>
            </w:r>
          </w:p>
        </w:tc>
        <w:tc>
          <w:tcPr>
            <w:tcW w:w="3510" w:type="dxa"/>
          </w:tcPr>
          <w:p w14:paraId="6556AFF5" w14:textId="77777777" w:rsidR="00B643A5" w:rsidRPr="004971A5" w:rsidRDefault="00B643A5" w:rsidP="009666E8">
            <w:pPr>
              <w:pStyle w:val="TAH"/>
            </w:pPr>
            <w:r w:rsidRPr="004971A5">
              <w:t xml:space="preserve">Frequency offset of measurement filter centre frequency, </w:t>
            </w:r>
            <w:proofErr w:type="spellStart"/>
            <w:r w:rsidRPr="004971A5">
              <w:t>f_offset</w:t>
            </w:r>
            <w:proofErr w:type="spellEnd"/>
          </w:p>
        </w:tc>
        <w:tc>
          <w:tcPr>
            <w:tcW w:w="2539" w:type="dxa"/>
          </w:tcPr>
          <w:p w14:paraId="49A92ABC" w14:textId="77777777" w:rsidR="00B643A5" w:rsidRPr="004971A5" w:rsidRDefault="00B643A5" w:rsidP="009666E8">
            <w:pPr>
              <w:pStyle w:val="TAH"/>
            </w:pPr>
            <w:r w:rsidRPr="004971A5">
              <w:rPr>
                <w:i/>
                <w:lang w:eastAsia="zh-CN"/>
              </w:rPr>
              <w:t>Basic limits</w:t>
            </w:r>
            <w:r w:rsidRPr="004971A5" w:rsidDel="00B004F1">
              <w:t xml:space="preserve"> </w:t>
            </w:r>
            <w:r w:rsidRPr="004971A5">
              <w:t>(Note)</w:t>
            </w:r>
          </w:p>
        </w:tc>
        <w:tc>
          <w:tcPr>
            <w:tcW w:w="1430" w:type="dxa"/>
          </w:tcPr>
          <w:p w14:paraId="79D95B3D" w14:textId="77777777" w:rsidR="00B643A5" w:rsidRPr="004971A5" w:rsidRDefault="00B643A5" w:rsidP="009666E8">
            <w:pPr>
              <w:pStyle w:val="TAH"/>
            </w:pPr>
            <w:r w:rsidRPr="004971A5">
              <w:rPr>
                <w:i/>
              </w:rPr>
              <w:t>Measurement bandwidth</w:t>
            </w:r>
          </w:p>
        </w:tc>
      </w:tr>
      <w:tr w:rsidR="00B643A5" w:rsidRPr="004971A5" w14:paraId="1B22C292" w14:textId="77777777" w:rsidTr="009666E8">
        <w:trPr>
          <w:cantSplit/>
          <w:jc w:val="center"/>
        </w:trPr>
        <w:tc>
          <w:tcPr>
            <w:tcW w:w="2335" w:type="dxa"/>
          </w:tcPr>
          <w:p w14:paraId="44F0818C" w14:textId="77777777" w:rsidR="00B643A5" w:rsidRPr="004971A5" w:rsidRDefault="00B643A5" w:rsidP="009666E8">
            <w:pPr>
              <w:pStyle w:val="TAC"/>
            </w:pPr>
            <w:r w:rsidRPr="004971A5">
              <w:t xml:space="preserve">0 MHz </w:t>
            </w:r>
            <w:r w:rsidRPr="004971A5">
              <w:sym w:font="Symbol" w:char="F0A3"/>
            </w:r>
            <w:r w:rsidRPr="004971A5">
              <w:t xml:space="preserve"> </w:t>
            </w:r>
            <w:r w:rsidRPr="004971A5">
              <w:sym w:font="Symbol" w:char="F044"/>
            </w:r>
            <w:r w:rsidRPr="004971A5">
              <w:t>f &lt; 0.2 MHz</w:t>
            </w:r>
          </w:p>
        </w:tc>
        <w:tc>
          <w:tcPr>
            <w:tcW w:w="3510" w:type="dxa"/>
          </w:tcPr>
          <w:p w14:paraId="59A6BFDC" w14:textId="77777777" w:rsidR="00B643A5" w:rsidRPr="004971A5" w:rsidRDefault="00B643A5" w:rsidP="009666E8">
            <w:pPr>
              <w:pStyle w:val="TAC"/>
            </w:pPr>
            <w:r w:rsidRPr="004971A5">
              <w:t xml:space="preserve">0.1 MHz </w:t>
            </w:r>
            <w:r w:rsidRPr="004971A5">
              <w:sym w:font="Symbol" w:char="F0A3"/>
            </w:r>
            <w:r w:rsidRPr="004971A5">
              <w:t xml:space="preserve"> </w:t>
            </w:r>
            <w:proofErr w:type="spellStart"/>
            <w:r w:rsidRPr="004971A5">
              <w:t>f_offset</w:t>
            </w:r>
            <w:proofErr w:type="spellEnd"/>
            <w:r w:rsidRPr="004971A5">
              <w:t xml:space="preserve"> &lt; 0.3 MHz</w:t>
            </w:r>
          </w:p>
        </w:tc>
        <w:tc>
          <w:tcPr>
            <w:tcW w:w="2539" w:type="dxa"/>
            <w:vAlign w:val="center"/>
          </w:tcPr>
          <w:p w14:paraId="6D1B3941" w14:textId="77777777" w:rsidR="00B643A5" w:rsidRPr="004971A5" w:rsidRDefault="00B643A5" w:rsidP="009666E8">
            <w:pPr>
              <w:pStyle w:val="TAC"/>
            </w:pPr>
            <w:r w:rsidRPr="004971A5">
              <w:t>1</w:t>
            </w:r>
            <w:r>
              <w:t>9</w:t>
            </w:r>
            <w:r w:rsidRPr="004971A5">
              <w:t>.5 dBm</w:t>
            </w:r>
          </w:p>
        </w:tc>
        <w:tc>
          <w:tcPr>
            <w:tcW w:w="1430" w:type="dxa"/>
          </w:tcPr>
          <w:p w14:paraId="487066C1" w14:textId="77777777" w:rsidR="00B643A5" w:rsidRPr="004971A5" w:rsidRDefault="00B643A5" w:rsidP="009666E8">
            <w:pPr>
              <w:pStyle w:val="TAC"/>
            </w:pPr>
            <w:r w:rsidRPr="004971A5">
              <w:t>200 kHz</w:t>
            </w:r>
          </w:p>
        </w:tc>
      </w:tr>
      <w:tr w:rsidR="00B643A5" w:rsidRPr="004971A5" w14:paraId="776CBB99" w14:textId="77777777" w:rsidTr="009666E8">
        <w:trPr>
          <w:cantSplit/>
          <w:jc w:val="center"/>
        </w:trPr>
        <w:tc>
          <w:tcPr>
            <w:tcW w:w="2335" w:type="dxa"/>
          </w:tcPr>
          <w:p w14:paraId="1F8F2752" w14:textId="77777777" w:rsidR="00B643A5" w:rsidRPr="004971A5" w:rsidRDefault="00B643A5" w:rsidP="009666E8">
            <w:pPr>
              <w:pStyle w:val="TAC"/>
            </w:pPr>
            <w:r w:rsidRPr="004971A5">
              <w:t xml:space="preserve">0.2 MHz </w:t>
            </w:r>
            <w:r w:rsidRPr="004971A5">
              <w:sym w:font="Symbol" w:char="F0A3"/>
            </w:r>
            <w:r w:rsidRPr="004971A5">
              <w:t xml:space="preserve"> </w:t>
            </w:r>
            <w:r w:rsidRPr="004971A5">
              <w:sym w:font="Symbol" w:char="F044"/>
            </w:r>
            <w:r w:rsidRPr="004971A5">
              <w:t>f &lt;</w:t>
            </w:r>
            <w:r>
              <w:t xml:space="preserve"> </w:t>
            </w:r>
            <w:r w:rsidRPr="004971A5">
              <w:t>1 MHz</w:t>
            </w:r>
          </w:p>
        </w:tc>
        <w:tc>
          <w:tcPr>
            <w:tcW w:w="3510" w:type="dxa"/>
          </w:tcPr>
          <w:p w14:paraId="51E424D1" w14:textId="77777777" w:rsidR="00B643A5" w:rsidRPr="004971A5" w:rsidRDefault="00B643A5" w:rsidP="009666E8">
            <w:pPr>
              <w:pStyle w:val="TAC"/>
            </w:pPr>
            <w:r w:rsidRPr="004971A5">
              <w:t xml:space="preserve">0.6MHz </w:t>
            </w:r>
            <w:r w:rsidRPr="004971A5">
              <w:sym w:font="Symbol" w:char="F0A3"/>
            </w:r>
            <w:r w:rsidRPr="004971A5">
              <w:t xml:space="preserve"> </w:t>
            </w:r>
            <w:proofErr w:type="spellStart"/>
            <w:r w:rsidRPr="004971A5">
              <w:t>f_offset</w:t>
            </w:r>
            <w:proofErr w:type="spellEnd"/>
            <w:r w:rsidRPr="004971A5">
              <w:t xml:space="preserve"> &lt;1.4 MHz</w:t>
            </w:r>
          </w:p>
        </w:tc>
        <w:tc>
          <w:tcPr>
            <w:tcW w:w="2539" w:type="dxa"/>
          </w:tcPr>
          <w:p w14:paraId="38655053" w14:textId="77777777" w:rsidR="00B643A5" w:rsidRPr="004971A5" w:rsidRDefault="00B643A5" w:rsidP="009666E8">
            <w:pPr>
              <w:pStyle w:val="TAC"/>
            </w:pPr>
            <w:r>
              <w:t>1</w:t>
            </w:r>
            <w:r w:rsidRPr="004971A5">
              <w:t xml:space="preserve"> dBm</w:t>
            </w:r>
          </w:p>
        </w:tc>
        <w:tc>
          <w:tcPr>
            <w:tcW w:w="1430" w:type="dxa"/>
          </w:tcPr>
          <w:p w14:paraId="21C7574C" w14:textId="77777777" w:rsidR="00B643A5" w:rsidRPr="004971A5" w:rsidRDefault="00B643A5" w:rsidP="009666E8">
            <w:pPr>
              <w:pStyle w:val="TAC"/>
            </w:pPr>
            <w:r w:rsidRPr="004971A5">
              <w:t>800 kHz</w:t>
            </w:r>
          </w:p>
        </w:tc>
      </w:tr>
      <w:tr w:rsidR="00B643A5" w:rsidRPr="004971A5" w14:paraId="4EC07CB1" w14:textId="77777777" w:rsidTr="009666E8">
        <w:trPr>
          <w:cantSplit/>
          <w:jc w:val="center"/>
        </w:trPr>
        <w:tc>
          <w:tcPr>
            <w:tcW w:w="2335" w:type="dxa"/>
          </w:tcPr>
          <w:p w14:paraId="2165D73E" w14:textId="77777777" w:rsidR="00B643A5" w:rsidRPr="004971A5" w:rsidRDefault="00B643A5" w:rsidP="009666E8">
            <w:pPr>
              <w:pStyle w:val="TAC"/>
            </w:pPr>
            <w:r w:rsidRPr="004971A5">
              <w:t xml:space="preserve">1 MHz </w:t>
            </w:r>
            <w:r w:rsidRPr="004971A5">
              <w:sym w:font="Symbol" w:char="F0A3"/>
            </w:r>
            <w:r w:rsidRPr="004971A5">
              <w:t xml:space="preserve"> </w:t>
            </w:r>
            <w:r w:rsidRPr="004971A5">
              <w:sym w:font="Symbol" w:char="F044"/>
            </w:r>
            <w:r w:rsidRPr="004971A5">
              <w:t xml:space="preserve">f </w:t>
            </w:r>
            <w:r w:rsidRPr="004971A5">
              <w:sym w:font="Symbol" w:char="F0A3"/>
            </w:r>
            <w:r w:rsidRPr="004971A5">
              <w:t xml:space="preserve"> 10 MHz</w:t>
            </w:r>
          </w:p>
        </w:tc>
        <w:tc>
          <w:tcPr>
            <w:tcW w:w="3510" w:type="dxa"/>
          </w:tcPr>
          <w:p w14:paraId="5AFF2656" w14:textId="77777777" w:rsidR="00B643A5" w:rsidRPr="004971A5" w:rsidRDefault="00B643A5" w:rsidP="009666E8">
            <w:pPr>
              <w:pStyle w:val="TAC"/>
            </w:pPr>
            <w:r w:rsidRPr="004971A5">
              <w:t xml:space="preserve">1.5 MHz </w:t>
            </w:r>
            <w:r w:rsidRPr="004971A5">
              <w:sym w:font="Symbol" w:char="F0A3"/>
            </w:r>
            <w:r w:rsidRPr="004971A5">
              <w:t xml:space="preserve"> </w:t>
            </w:r>
            <w:proofErr w:type="spellStart"/>
            <w:r w:rsidRPr="004971A5">
              <w:t>f_offset</w:t>
            </w:r>
            <w:proofErr w:type="spellEnd"/>
            <w:r w:rsidRPr="004971A5">
              <w:t xml:space="preserve"> &lt; 10.5</w:t>
            </w:r>
            <w:r>
              <w:t xml:space="preserve"> MHz</w:t>
            </w:r>
          </w:p>
        </w:tc>
        <w:tc>
          <w:tcPr>
            <w:tcW w:w="2539" w:type="dxa"/>
          </w:tcPr>
          <w:p w14:paraId="096E8FA8" w14:textId="77777777" w:rsidR="00B643A5" w:rsidRPr="004971A5" w:rsidRDefault="00B643A5" w:rsidP="009666E8">
            <w:pPr>
              <w:pStyle w:val="TAC"/>
            </w:pPr>
            <w:r w:rsidRPr="004971A5">
              <w:t>-</w:t>
            </w:r>
            <w:r>
              <w:t>8</w:t>
            </w:r>
            <w:r w:rsidRPr="004971A5">
              <w:t xml:space="preserve"> dBm</w:t>
            </w:r>
          </w:p>
        </w:tc>
        <w:tc>
          <w:tcPr>
            <w:tcW w:w="1430" w:type="dxa"/>
          </w:tcPr>
          <w:p w14:paraId="7189CE69" w14:textId="77777777" w:rsidR="00B643A5" w:rsidRPr="004971A5" w:rsidRDefault="00B643A5" w:rsidP="009666E8">
            <w:pPr>
              <w:pStyle w:val="TAC"/>
            </w:pPr>
            <w:r w:rsidRPr="004971A5">
              <w:t>1 MHz</w:t>
            </w:r>
          </w:p>
        </w:tc>
      </w:tr>
      <w:tr w:rsidR="00B643A5" w:rsidRPr="004971A5" w14:paraId="47025F18" w14:textId="77777777" w:rsidTr="009666E8">
        <w:trPr>
          <w:cantSplit/>
          <w:jc w:val="center"/>
        </w:trPr>
        <w:tc>
          <w:tcPr>
            <w:tcW w:w="9814" w:type="dxa"/>
            <w:gridSpan w:val="4"/>
          </w:tcPr>
          <w:p w14:paraId="497C7787" w14:textId="402BA950" w:rsidR="00B643A5" w:rsidRPr="004971A5" w:rsidRDefault="00B643A5" w:rsidP="009666E8">
            <w:pPr>
              <w:pStyle w:val="TAN"/>
            </w:pPr>
            <w:r w:rsidRPr="004971A5">
              <w:t>NOTE:</w:t>
            </w:r>
            <w:r w:rsidRPr="004971A5">
              <w:tab/>
            </w:r>
            <w:r>
              <w:t xml:space="preserve">The basic limits are derived from ECC Decision(20)02 [21] assuming a </w:t>
            </w:r>
            <w:r w:rsidRPr="006A5FEF">
              <w:t xml:space="preserve">17 </w:t>
            </w:r>
            <w:proofErr w:type="spellStart"/>
            <w:r w:rsidRPr="006A5FEF">
              <w:t>dBi</w:t>
            </w:r>
            <w:proofErr w:type="spellEnd"/>
            <w:r w:rsidRPr="006A5FEF">
              <w:t xml:space="preserve"> </w:t>
            </w:r>
            <w:r>
              <w:t xml:space="preserve">maximum antenna </w:t>
            </w:r>
            <w:r w:rsidRPr="006A5FEF">
              <w:t>gain</w:t>
            </w:r>
            <w:r>
              <w:t xml:space="preserve"> and 4 dB losses</w:t>
            </w:r>
            <w:ins w:id="68" w:author="D. Everaere" w:date="2023-05-13T17:26:00Z">
              <w:r w:rsidR="00E8407A">
                <w:t xml:space="preserve">, and assuming one antenna </w:t>
              </w:r>
            </w:ins>
            <w:ins w:id="69" w:author="D. Everaere" w:date="2023-05-13T17:34:00Z">
              <w:r w:rsidR="00C05B77">
                <w:t>connector</w:t>
              </w:r>
            </w:ins>
            <w:r>
              <w:t xml:space="preserve">. </w:t>
            </w:r>
            <w:r>
              <w:rPr>
                <w:color w:val="000000" w:themeColor="text1"/>
                <w:lang w:val="en-US"/>
              </w:rPr>
              <w:t>F</w:t>
            </w:r>
            <w:r w:rsidRPr="007E2BB3">
              <w:rPr>
                <w:color w:val="000000" w:themeColor="text1"/>
                <w:lang w:val="en-US"/>
              </w:rPr>
              <w:t>or more details, refer to TR 38.853 [</w:t>
            </w:r>
            <w:r>
              <w:rPr>
                <w:color w:val="000000" w:themeColor="text1"/>
                <w:lang w:val="en-US"/>
              </w:rPr>
              <w:t>23</w:t>
            </w:r>
            <w:r w:rsidRPr="007E2BB3">
              <w:rPr>
                <w:color w:val="000000" w:themeColor="text1"/>
                <w:lang w:val="en-US"/>
              </w:rPr>
              <w:t>]</w:t>
            </w:r>
          </w:p>
        </w:tc>
      </w:tr>
    </w:tbl>
    <w:p w14:paraId="14628A06" w14:textId="77777777" w:rsidR="00B643A5" w:rsidRDefault="00B643A5" w:rsidP="00B643A5">
      <w:pPr>
        <w:rPr>
          <w:i/>
          <w:color w:val="0000FF"/>
          <w:lang w:eastAsia="zh-CN"/>
        </w:rPr>
      </w:pPr>
    </w:p>
    <w:p w14:paraId="31151757" w14:textId="0F964F07" w:rsidR="00B643A5" w:rsidRDefault="00B643A5" w:rsidP="00B643A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06E885" w14:textId="77777777" w:rsidR="00B643A5" w:rsidRPr="00F95B02" w:rsidRDefault="00B643A5" w:rsidP="00B643A5">
      <w:pPr>
        <w:rPr>
          <w:rFonts w:eastAsiaTheme="minorEastAsia"/>
          <w:lang w:val="en-US"/>
        </w:rPr>
      </w:pPr>
    </w:p>
    <w:p w14:paraId="25C51E19" w14:textId="77777777" w:rsidR="00B643A5" w:rsidRDefault="00B643A5" w:rsidP="00BF6E28">
      <w:pPr>
        <w:rPr>
          <w:i/>
          <w:color w:val="0000FF"/>
          <w:lang w:eastAsia="zh-CN"/>
        </w:rPr>
      </w:pPr>
    </w:p>
    <w:p w14:paraId="720EF653" w14:textId="77777777" w:rsidR="00B643A5" w:rsidRDefault="00B643A5" w:rsidP="00BF6E28">
      <w:pPr>
        <w:rPr>
          <w:i/>
          <w:color w:val="0000FF"/>
          <w:lang w:eastAsia="zh-CN"/>
        </w:rPr>
      </w:pPr>
    </w:p>
    <w:p w14:paraId="7AD99341" w14:textId="6FE06422" w:rsidR="000433E0" w:rsidRDefault="000433E0" w:rsidP="000433E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56AAB4D" w14:textId="77777777" w:rsidR="003546E1" w:rsidRDefault="003546E1" w:rsidP="003546E1">
      <w:pPr>
        <w:pStyle w:val="Heading5"/>
      </w:pPr>
      <w:bookmarkStart w:id="70" w:name="_Toc106782836"/>
      <w:bookmarkStart w:id="71" w:name="_Toc107311727"/>
      <w:bookmarkStart w:id="72" w:name="_Toc107419311"/>
      <w:bookmarkStart w:id="73" w:name="_Toc107474938"/>
      <w:bookmarkStart w:id="74" w:name="_Toc114255531"/>
      <w:bookmarkStart w:id="75" w:name="_Toc115186211"/>
      <w:bookmarkStart w:id="76" w:name="_Toc123049025"/>
      <w:bookmarkStart w:id="77" w:name="_Toc123051944"/>
      <w:bookmarkStart w:id="78" w:name="_Toc123054413"/>
      <w:bookmarkStart w:id="79" w:name="_Toc123717514"/>
      <w:bookmarkStart w:id="80" w:name="_Toc124157090"/>
      <w:bookmarkStart w:id="81" w:name="_Toc124266494"/>
      <w:bookmarkStart w:id="82" w:name="_Toc131595852"/>
      <w:bookmarkStart w:id="83" w:name="_Toc131740850"/>
      <w:bookmarkStart w:id="84" w:name="_Toc131766384"/>
      <w:r w:rsidRPr="00F95B02">
        <w:t>6.6.5.2.3</w:t>
      </w:r>
      <w:r w:rsidRPr="00F95B02">
        <w:tab/>
        <w:t>Additional spurious emissions 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E568801" w14:textId="77777777" w:rsidR="00A8517B" w:rsidRDefault="00A8517B" w:rsidP="00A8517B">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3F967DFD" w14:textId="77777777" w:rsidR="0045278F" w:rsidRPr="0045278F" w:rsidRDefault="0045278F" w:rsidP="0045278F"/>
    <w:p w14:paraId="19538B3D" w14:textId="0EB92883" w:rsidR="0045278F" w:rsidRPr="00F95B02" w:rsidRDefault="0045278F" w:rsidP="0045278F">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35115969" w14:textId="77777777" w:rsidR="0045278F" w:rsidRPr="00F95B02" w:rsidRDefault="0045278F" w:rsidP="0045278F">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5278F" w:rsidRPr="00F95B02" w14:paraId="53275D60"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9FD819" w14:textId="77777777" w:rsidR="0045278F" w:rsidRPr="00F95B02" w:rsidRDefault="0045278F" w:rsidP="009666E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3237D0" w14:textId="77777777" w:rsidR="0045278F" w:rsidRPr="00F95B02" w:rsidRDefault="0045278F" w:rsidP="009666E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193DC6F" w14:textId="77777777" w:rsidR="0045278F" w:rsidRPr="00F95B02" w:rsidRDefault="0045278F" w:rsidP="009666E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07C7F2A" w14:textId="77777777" w:rsidR="0045278F" w:rsidRPr="00F95B02" w:rsidRDefault="0045278F" w:rsidP="009666E8">
            <w:pPr>
              <w:pStyle w:val="TAH"/>
              <w:rPr>
                <w:rFonts w:cs="v5.0.0"/>
                <w:lang w:eastAsia="ja-JP"/>
              </w:rPr>
            </w:pPr>
            <w:r w:rsidRPr="00F95B02">
              <w:rPr>
                <w:rFonts w:cs="v5.0.0"/>
                <w:lang w:eastAsia="ja-JP"/>
              </w:rPr>
              <w:t>Note</w:t>
            </w:r>
          </w:p>
        </w:tc>
      </w:tr>
      <w:tr w:rsidR="0045278F" w:rsidRPr="00F95B02" w14:paraId="5D1C4994"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8361407" w14:textId="77777777" w:rsidR="0045278F" w:rsidRPr="00F95B02" w:rsidRDefault="0045278F" w:rsidP="009666E8">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3DAB1674" w14:textId="77777777" w:rsidR="0045278F" w:rsidRPr="00F95B02" w:rsidRDefault="0045278F" w:rsidP="009666E8">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78925AC" w14:textId="77777777" w:rsidR="0045278F" w:rsidRPr="00F95B02" w:rsidRDefault="0045278F" w:rsidP="009666E8">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37726E8" w14:textId="40F75546" w:rsidR="0045278F" w:rsidRPr="00F95B02" w:rsidRDefault="0045278F" w:rsidP="009666E8">
            <w:pPr>
              <w:pStyle w:val="TAC"/>
              <w:jc w:val="left"/>
              <w:rPr>
                <w:rFonts w:cs="v5.0.0"/>
                <w:lang w:eastAsia="ja-JP"/>
              </w:rPr>
            </w:pPr>
            <w:r>
              <w:rPr>
                <w:rFonts w:cs="Arial"/>
                <w:lang w:eastAsia="ko-KR"/>
              </w:rPr>
              <w:t xml:space="preserve">This limit is </w:t>
            </w:r>
            <w:r>
              <w:t xml:space="preserve">derived from ECC Decision(20)02 [21]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ins w:id="85" w:author="D. Everaere" w:date="2023-05-13T17:26:00Z">
              <w:r w:rsidR="00E8407A">
                <w:t xml:space="preserve">, and assuming one antenna </w:t>
              </w:r>
            </w:ins>
            <w:ins w:id="86" w:author="D. Everaere" w:date="2023-05-13T17:34:00Z">
              <w:r w:rsidR="00C05B77">
                <w:t>connector</w:t>
              </w:r>
            </w:ins>
            <w:r>
              <w:t xml:space="preserve">. </w:t>
            </w:r>
            <w:del w:id="87" w:author="D. Everaere" w:date="2023-05-09T09:51:00Z">
              <w:r w:rsidRPr="007E2BB3" w:rsidDel="00316EF5">
                <w:rPr>
                  <w:color w:val="000000" w:themeColor="text1"/>
                  <w:lang w:val="en-US"/>
                </w:rPr>
                <w:delText>[</w:delText>
              </w:r>
            </w:del>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del w:id="88" w:author="D. Everaere" w:date="2023-05-09T09:51:00Z">
              <w:r w:rsidRPr="007E2BB3" w:rsidDel="00316EF5">
                <w:rPr>
                  <w:color w:val="000000" w:themeColor="text1"/>
                  <w:lang w:val="en-US"/>
                </w:rPr>
                <w:delText>x</w:delText>
              </w:r>
            </w:del>
            <w:ins w:id="89" w:author="D. Everaere" w:date="2023-05-09T09:51:00Z">
              <w:r w:rsidR="00316EF5">
                <w:rPr>
                  <w:color w:val="000000" w:themeColor="text1"/>
                  <w:lang w:val="en-US"/>
                </w:rPr>
                <w:t>23</w:t>
              </w:r>
            </w:ins>
            <w:r w:rsidRPr="007E2BB3">
              <w:rPr>
                <w:color w:val="000000" w:themeColor="text1"/>
                <w:lang w:val="en-US"/>
              </w:rPr>
              <w:t>]</w:t>
            </w:r>
            <w:del w:id="90" w:author="D. Everaere" w:date="2023-05-09T09:51:00Z">
              <w:r w:rsidDel="00316EF5">
                <w:rPr>
                  <w:color w:val="000000" w:themeColor="text1"/>
                  <w:lang w:val="en-US"/>
                </w:rPr>
                <w:delText>]</w:delText>
              </w:r>
            </w:del>
          </w:p>
        </w:tc>
      </w:tr>
    </w:tbl>
    <w:p w14:paraId="213F8E8E" w14:textId="77777777" w:rsidR="0045278F" w:rsidRDefault="0045278F" w:rsidP="0045278F"/>
    <w:p w14:paraId="1E4CA49F" w14:textId="3352E8C9" w:rsidR="0045278F" w:rsidRPr="00F95B02" w:rsidRDefault="0045278F" w:rsidP="0045278F">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7D5422BA" w14:textId="77777777" w:rsidR="0045278F" w:rsidRPr="00F95B02" w:rsidRDefault="0045278F" w:rsidP="0045278F">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5278F" w:rsidRPr="00F95B02" w14:paraId="77407B44"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C537E7" w14:textId="77777777" w:rsidR="0045278F" w:rsidRPr="00F95B02" w:rsidRDefault="0045278F" w:rsidP="009666E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FE55FB" w14:textId="77777777" w:rsidR="0045278F" w:rsidRPr="00F95B02" w:rsidRDefault="0045278F" w:rsidP="009666E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7357FD0" w14:textId="77777777" w:rsidR="0045278F" w:rsidRPr="00F95B02" w:rsidRDefault="0045278F" w:rsidP="009666E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A750B53" w14:textId="77777777" w:rsidR="0045278F" w:rsidRPr="00F95B02" w:rsidRDefault="0045278F" w:rsidP="009666E8">
            <w:pPr>
              <w:pStyle w:val="TAH"/>
              <w:rPr>
                <w:rFonts w:cs="v5.0.0"/>
                <w:lang w:eastAsia="ja-JP"/>
              </w:rPr>
            </w:pPr>
            <w:r w:rsidRPr="00F95B02">
              <w:rPr>
                <w:rFonts w:cs="v5.0.0"/>
                <w:lang w:eastAsia="ja-JP"/>
              </w:rPr>
              <w:t>Note</w:t>
            </w:r>
          </w:p>
        </w:tc>
      </w:tr>
      <w:tr w:rsidR="0045278F" w:rsidRPr="00F95B02" w14:paraId="56FBD75B"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C5D350" w14:textId="77777777" w:rsidR="0045278F" w:rsidRPr="00F95B02" w:rsidRDefault="0045278F" w:rsidP="009666E8">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348AEC1" w14:textId="77777777" w:rsidR="0045278F" w:rsidRPr="00F95B02" w:rsidRDefault="0045278F" w:rsidP="009666E8">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6650457" w14:textId="77777777" w:rsidR="0045278F" w:rsidRPr="00F95B02" w:rsidRDefault="0045278F" w:rsidP="009666E8">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C6482D5" w14:textId="13A0BFE6" w:rsidR="0045278F" w:rsidRPr="00F95B02" w:rsidRDefault="0045278F" w:rsidP="009666E8">
            <w:pPr>
              <w:pStyle w:val="TAC"/>
              <w:jc w:val="left"/>
              <w:rPr>
                <w:rFonts w:cs="v5.0.0"/>
                <w:lang w:eastAsia="ja-JP"/>
              </w:rPr>
            </w:pPr>
            <w:r>
              <w:rPr>
                <w:rFonts w:cs="Arial"/>
                <w:lang w:eastAsia="ko-KR"/>
              </w:rPr>
              <w:t xml:space="preserve">This limit is </w:t>
            </w:r>
            <w:r>
              <w:t>derived from ECC Decision(20)02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ins w:id="91" w:author="D. Everaere" w:date="2023-05-13T17:26:00Z">
              <w:r w:rsidR="00E8407A">
                <w:t xml:space="preserve">, and assuming one antenna </w:t>
              </w:r>
            </w:ins>
            <w:ins w:id="92" w:author="D. Everaere" w:date="2023-05-13T17:34:00Z">
              <w:r w:rsidR="00C05B77">
                <w:t>connector</w:t>
              </w:r>
            </w:ins>
            <w:r>
              <w:t xml:space="preserve">.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16819DD2" w14:textId="77777777" w:rsidR="0045278F" w:rsidRDefault="0045278F" w:rsidP="0045278F"/>
    <w:p w14:paraId="13B8F031" w14:textId="77777777" w:rsidR="000433E0" w:rsidRDefault="000433E0" w:rsidP="000433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53DB5F" w14:textId="77777777" w:rsidR="00B20B6A" w:rsidRPr="00F95B02" w:rsidRDefault="00B20B6A" w:rsidP="00B20B6A">
      <w:pPr>
        <w:rPr>
          <w:rFonts w:eastAsiaTheme="minorEastAsia"/>
          <w:lang w:val="en-US"/>
        </w:rPr>
      </w:pPr>
    </w:p>
    <w:p w14:paraId="5F37AD15" w14:textId="77777777" w:rsidR="00803F7A" w:rsidRDefault="00803F7A" w:rsidP="00BF6E28">
      <w:pPr>
        <w:rPr>
          <w:i/>
          <w:color w:val="0000FF"/>
          <w:lang w:eastAsia="zh-CN"/>
        </w:rPr>
      </w:pPr>
    </w:p>
    <w:p w14:paraId="78472A57" w14:textId="77777777" w:rsidR="003E5BAC" w:rsidRDefault="003E5BAC" w:rsidP="003E5BA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3C4E48" w14:textId="77777777" w:rsidR="000F4ABD" w:rsidRPr="00F95B02" w:rsidRDefault="000F4ABD" w:rsidP="000F4ABD">
      <w:pPr>
        <w:pStyle w:val="Heading3"/>
      </w:pPr>
      <w:bookmarkStart w:id="93" w:name="_Toc21127620"/>
      <w:bookmarkStart w:id="94" w:name="_Toc29811829"/>
      <w:bookmarkStart w:id="95" w:name="_Toc36817381"/>
      <w:bookmarkStart w:id="96" w:name="_Toc37260303"/>
      <w:bookmarkStart w:id="97" w:name="_Toc37267691"/>
      <w:bookmarkStart w:id="98" w:name="_Toc44712294"/>
      <w:bookmarkStart w:id="99" w:name="_Toc45893607"/>
      <w:bookmarkStart w:id="100" w:name="_Toc53178327"/>
      <w:bookmarkStart w:id="101" w:name="_Toc53178778"/>
      <w:bookmarkStart w:id="102" w:name="_Toc61179016"/>
      <w:bookmarkStart w:id="103" w:name="_Toc61179486"/>
      <w:bookmarkStart w:id="104" w:name="_Toc67916782"/>
      <w:bookmarkStart w:id="105" w:name="_Toc74663403"/>
      <w:bookmarkStart w:id="106" w:name="_Toc82621944"/>
      <w:bookmarkStart w:id="107" w:name="_Toc90422791"/>
      <w:bookmarkStart w:id="108" w:name="_Toc106782987"/>
      <w:bookmarkStart w:id="109" w:name="_Toc107311878"/>
      <w:bookmarkStart w:id="110" w:name="_Toc107419462"/>
      <w:bookmarkStart w:id="111" w:name="_Toc107475089"/>
      <w:bookmarkStart w:id="112" w:name="_Toc114255682"/>
      <w:bookmarkStart w:id="113" w:name="_Toc115186362"/>
      <w:bookmarkStart w:id="114" w:name="_Toc123049192"/>
      <w:bookmarkStart w:id="115" w:name="_Toc123052114"/>
      <w:bookmarkStart w:id="116" w:name="_Toc123054583"/>
      <w:bookmarkStart w:id="117" w:name="_Toc123717684"/>
      <w:bookmarkStart w:id="118" w:name="_Toc124157260"/>
      <w:bookmarkStart w:id="119" w:name="_Toc124266664"/>
      <w:bookmarkStart w:id="120" w:name="_Toc131596022"/>
      <w:bookmarkStart w:id="121" w:name="_Toc131741020"/>
      <w:bookmarkStart w:id="122" w:name="_Toc131766554"/>
      <w:r w:rsidRPr="00F95B02">
        <w:lastRenderedPageBreak/>
        <w:t>9.2.1</w:t>
      </w:r>
      <w:r w:rsidRPr="00F95B02">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093F341" w14:textId="77777777" w:rsidR="000F4ABD" w:rsidRPr="00F95B02" w:rsidRDefault="000F4ABD" w:rsidP="000F4ABD">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06E7C8F4" w14:textId="77777777" w:rsidR="000F4ABD" w:rsidRPr="00F95B02" w:rsidRDefault="000F4ABD" w:rsidP="000F4ABD">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0514DEEF" w14:textId="77777777" w:rsidR="000F4ABD" w:rsidRPr="00F95B02" w:rsidRDefault="000F4ABD" w:rsidP="000F4ABD">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0CB92356" w14:textId="77777777" w:rsidR="000F4ABD" w:rsidRPr="00F95B02" w:rsidRDefault="000F4ABD" w:rsidP="000F4ABD">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358D49AC" w14:textId="77777777" w:rsidR="000F4ABD" w:rsidRPr="00F95B02" w:rsidRDefault="000F4ABD" w:rsidP="000F4ABD">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8502481" w14:textId="77777777" w:rsidR="000F4ABD" w:rsidRPr="00F95B02" w:rsidRDefault="000F4ABD" w:rsidP="000F4ABD">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05951440" w14:textId="77777777" w:rsidR="000F4ABD" w:rsidRPr="00F95B02" w:rsidRDefault="000F4ABD" w:rsidP="000F4ABD">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336953F" w14:textId="77777777" w:rsidR="000F4ABD" w:rsidRPr="00F95B02" w:rsidRDefault="000F4ABD" w:rsidP="000F4ABD">
      <w:pPr>
        <w:pStyle w:val="B10"/>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20085BFE" w14:textId="77777777" w:rsidR="000F4ABD" w:rsidRPr="00F95B02" w:rsidRDefault="000F4ABD" w:rsidP="000F4ABD">
      <w:pPr>
        <w:pStyle w:val="B10"/>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ated,c,FBWlow</w:t>
      </w:r>
      <w:proofErr w:type="spellEnd"/>
      <w:r w:rsidRPr="00F95B02">
        <w:rPr>
          <w:lang w:eastAsia="zh-CN"/>
        </w:rPr>
        <w:t xml:space="preserve"> for lower supported frequency range, and</w:t>
      </w:r>
    </w:p>
    <w:p w14:paraId="7BBDEB66" w14:textId="77777777" w:rsidR="000F4ABD" w:rsidRPr="00F95B02" w:rsidRDefault="000F4ABD" w:rsidP="000F4ABD">
      <w:pPr>
        <w:pStyle w:val="B10"/>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ated,c,FBWhigh</w:t>
      </w:r>
      <w:proofErr w:type="spellEnd"/>
      <w:r w:rsidRPr="00F95B02">
        <w:rPr>
          <w:lang w:eastAsia="zh-CN"/>
        </w:rPr>
        <w:t xml:space="preserve"> for higher supported frequency range.</w:t>
      </w:r>
    </w:p>
    <w:p w14:paraId="3FFC96E0" w14:textId="77777777" w:rsidR="000F4ABD" w:rsidRPr="00F95B02" w:rsidRDefault="000F4ABD" w:rsidP="000F4ABD">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the rated carrier EIRP is:</w:t>
      </w:r>
    </w:p>
    <w:p w14:paraId="5834DBBA" w14:textId="77777777" w:rsidR="000F4ABD" w:rsidRPr="00F95B02" w:rsidRDefault="000F4ABD" w:rsidP="000F4ABD">
      <w:pPr>
        <w:pStyle w:val="B10"/>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ated,c,FBWlow</w:t>
      </w:r>
      <w:proofErr w:type="spellEnd"/>
      <w:r w:rsidRPr="00F95B02">
        <w:rPr>
          <w:vertAlign w:val="subscript"/>
          <w:lang w:eastAsia="zh-CN"/>
        </w:rPr>
        <w:t>,</w:t>
      </w:r>
      <w:r w:rsidRPr="00F95B02">
        <w:rPr>
          <w:lang w:eastAsia="zh-CN"/>
        </w:rPr>
        <w:t xml:space="preserve"> 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7EDE4BED" w14:textId="77777777" w:rsidR="000F4ABD" w:rsidRPr="00F95B02" w:rsidRDefault="000F4ABD" w:rsidP="000F4ABD">
      <w:pPr>
        <w:pStyle w:val="B10"/>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ated,c,FBWhigh</w:t>
      </w:r>
      <w:proofErr w:type="spellEnd"/>
      <w:r w:rsidRPr="00F95B02">
        <w:rPr>
          <w:vertAlign w:val="subscript"/>
          <w:lang w:eastAsia="zh-CN"/>
        </w:rPr>
        <w:t xml:space="preserve">, </w:t>
      </w:r>
      <w:r w:rsidRPr="00F95B02">
        <w:rPr>
          <w:lang w:eastAsia="zh-CN"/>
        </w:rPr>
        <w:t xml:space="preserve">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3113CFBD" w14:textId="2AD52C89" w:rsidR="000F4ABD" w:rsidRDefault="000F4ABD" w:rsidP="000F4ABD">
      <w:pPr>
        <w:rPr>
          <w:noProof/>
          <w:color w:val="FF0000"/>
          <w:sz w:val="28"/>
          <w:szCs w:val="28"/>
        </w:rPr>
      </w:pPr>
      <w:r w:rsidRPr="00F95B02">
        <w:rPr>
          <w:rFonts w:eastAsia="MS Mincho"/>
          <w:iCs/>
          <w:lang w:eastAsia="ja-JP"/>
        </w:rPr>
        <w:t xml:space="preserve">For </w:t>
      </w:r>
      <w:r w:rsidRPr="00F95B02">
        <w:rPr>
          <w:rFonts w:eastAsia="MS Mincho"/>
          <w:i/>
          <w:iCs/>
          <w:lang w:eastAsia="ja-JP"/>
        </w:rPr>
        <w:t>BS type 1-</w:t>
      </w:r>
      <w:r>
        <w:rPr>
          <w:rFonts w:eastAsia="MS Mincho"/>
          <w:i/>
          <w:iCs/>
          <w:lang w:eastAsia="ja-JP"/>
        </w:rPr>
        <w:t xml:space="preserve">O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w:t>
      </w:r>
      <w:r>
        <w:rPr>
          <w:rFonts w:eastAsia="MS Mincho"/>
          <w:lang w:eastAsia="ja-JP"/>
        </w:rPr>
        <w:t>s</w:t>
      </w:r>
      <w:r w:rsidRPr="009B5F9A">
        <w:rPr>
          <w:rFonts w:eastAsia="MS Mincho"/>
          <w:lang w:eastAsia="ja-JP"/>
        </w:rPr>
        <w:t xml:space="preserve"> </w:t>
      </w:r>
      <w:r>
        <w:rPr>
          <w:rFonts w:eastAsia="MS Mincho"/>
          <w:lang w:eastAsia="ja-JP"/>
        </w:rPr>
        <w:t xml:space="preserve">n46, </w:t>
      </w:r>
      <w:r w:rsidRPr="009B5F9A">
        <w:rPr>
          <w:rFonts w:eastAsia="MS Mincho"/>
          <w:lang w:eastAsia="ja-JP"/>
        </w:rPr>
        <w:t>n</w:t>
      </w:r>
      <w:r>
        <w:rPr>
          <w:rFonts w:eastAsia="MS Mincho"/>
          <w:lang w:eastAsia="ja-JP"/>
        </w:rPr>
        <w:t>9</w:t>
      </w:r>
      <w:r w:rsidRPr="009B5F9A">
        <w:rPr>
          <w:rFonts w:eastAsia="MS Mincho"/>
          <w:lang w:eastAsia="ja-JP"/>
        </w:rPr>
        <w:t>6</w:t>
      </w:r>
      <w:ins w:id="123" w:author="D. Everaere" w:date="2023-05-07T18:01:00Z">
        <w:r w:rsidR="00803F7A">
          <w:rPr>
            <w:rFonts w:eastAsia="MS Mincho"/>
            <w:iCs/>
            <w:lang w:eastAsia="ja-JP"/>
          </w:rPr>
          <w:t>, n100 and n101</w:t>
        </w:r>
      </w:ins>
      <w:r>
        <w:rPr>
          <w:rFonts w:eastAsia="MS Mincho"/>
          <w:lang w:eastAsia="ja-JP"/>
        </w:rPr>
        <w:t xml:space="preserve"> and n102.</w:t>
      </w:r>
      <w:r>
        <w:rPr>
          <w:rFonts w:eastAsia="MS Mincho"/>
          <w:i/>
          <w:iCs/>
          <w:lang w:eastAsia="ja-JP"/>
        </w:rPr>
        <w:t xml:space="preserve"> </w:t>
      </w:r>
    </w:p>
    <w:p w14:paraId="1D4CBED1" w14:textId="77777777" w:rsidR="003E5BAC" w:rsidRDefault="003E5BAC" w:rsidP="003E5B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131DA2" w14:textId="77777777" w:rsidR="003E5BAC" w:rsidRDefault="003E5BAC" w:rsidP="003E5BAC">
      <w:pPr>
        <w:rPr>
          <w:i/>
          <w:color w:val="0000FF"/>
          <w:lang w:eastAsia="zh-CN"/>
        </w:rPr>
      </w:pP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055C" w14:textId="77777777" w:rsidR="00734197" w:rsidRDefault="00734197">
      <w:r>
        <w:separator/>
      </w:r>
    </w:p>
  </w:endnote>
  <w:endnote w:type="continuationSeparator" w:id="0">
    <w:p w14:paraId="633786BC" w14:textId="77777777" w:rsidR="00734197" w:rsidRDefault="00734197">
      <w:r>
        <w:continuationSeparator/>
      </w:r>
    </w:p>
  </w:endnote>
  <w:endnote w:type="continuationNotice" w:id="1">
    <w:p w14:paraId="71B64E1B"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934" w14:textId="77777777" w:rsidR="00734197" w:rsidRDefault="00734197">
      <w:r>
        <w:separator/>
      </w:r>
    </w:p>
  </w:footnote>
  <w:footnote w:type="continuationSeparator" w:id="0">
    <w:p w14:paraId="33E2BB7F" w14:textId="77777777" w:rsidR="00734197" w:rsidRDefault="00734197">
      <w:r>
        <w:continuationSeparator/>
      </w:r>
    </w:p>
  </w:footnote>
  <w:footnote w:type="continuationNotice" w:id="1">
    <w:p w14:paraId="563134B6"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433E0"/>
    <w:rsid w:val="00056E2A"/>
    <w:rsid w:val="00061BE9"/>
    <w:rsid w:val="00067B6D"/>
    <w:rsid w:val="00071758"/>
    <w:rsid w:val="00075E12"/>
    <w:rsid w:val="00083A98"/>
    <w:rsid w:val="000844AD"/>
    <w:rsid w:val="00091903"/>
    <w:rsid w:val="000968A0"/>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D4D64"/>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7471"/>
    <w:rsid w:val="00177AF3"/>
    <w:rsid w:val="001845B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53723"/>
    <w:rsid w:val="00253BB0"/>
    <w:rsid w:val="0026004D"/>
    <w:rsid w:val="002640DD"/>
    <w:rsid w:val="00270135"/>
    <w:rsid w:val="00270587"/>
    <w:rsid w:val="00275D12"/>
    <w:rsid w:val="00276726"/>
    <w:rsid w:val="0028417E"/>
    <w:rsid w:val="00284FEB"/>
    <w:rsid w:val="002860C4"/>
    <w:rsid w:val="002864E2"/>
    <w:rsid w:val="002A0543"/>
    <w:rsid w:val="002A70E9"/>
    <w:rsid w:val="002B5741"/>
    <w:rsid w:val="002B5B9A"/>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16EF5"/>
    <w:rsid w:val="00325655"/>
    <w:rsid w:val="003312F3"/>
    <w:rsid w:val="00332575"/>
    <w:rsid w:val="003342CD"/>
    <w:rsid w:val="003350FB"/>
    <w:rsid w:val="00341638"/>
    <w:rsid w:val="00341BAB"/>
    <w:rsid w:val="00342DFF"/>
    <w:rsid w:val="00346101"/>
    <w:rsid w:val="003546E1"/>
    <w:rsid w:val="003609EF"/>
    <w:rsid w:val="0036231A"/>
    <w:rsid w:val="00366566"/>
    <w:rsid w:val="00367AAE"/>
    <w:rsid w:val="003711F7"/>
    <w:rsid w:val="0037197A"/>
    <w:rsid w:val="00374DD4"/>
    <w:rsid w:val="003817EC"/>
    <w:rsid w:val="00382C67"/>
    <w:rsid w:val="003870F7"/>
    <w:rsid w:val="003922C0"/>
    <w:rsid w:val="003935C8"/>
    <w:rsid w:val="003940B8"/>
    <w:rsid w:val="00395409"/>
    <w:rsid w:val="003A63C6"/>
    <w:rsid w:val="003A71FD"/>
    <w:rsid w:val="003A7957"/>
    <w:rsid w:val="003B3C87"/>
    <w:rsid w:val="003C1459"/>
    <w:rsid w:val="003C3E95"/>
    <w:rsid w:val="003C50CE"/>
    <w:rsid w:val="003C7791"/>
    <w:rsid w:val="003D141D"/>
    <w:rsid w:val="003D5D65"/>
    <w:rsid w:val="003E1A36"/>
    <w:rsid w:val="003E2291"/>
    <w:rsid w:val="003E395B"/>
    <w:rsid w:val="003E5BAC"/>
    <w:rsid w:val="003E6BE6"/>
    <w:rsid w:val="003F0381"/>
    <w:rsid w:val="003F086D"/>
    <w:rsid w:val="003F3D98"/>
    <w:rsid w:val="003F4DCA"/>
    <w:rsid w:val="003F5F3E"/>
    <w:rsid w:val="003F69DC"/>
    <w:rsid w:val="004047EF"/>
    <w:rsid w:val="00405B3F"/>
    <w:rsid w:val="00410371"/>
    <w:rsid w:val="004118F4"/>
    <w:rsid w:val="00411D22"/>
    <w:rsid w:val="0041542B"/>
    <w:rsid w:val="00415987"/>
    <w:rsid w:val="004164BB"/>
    <w:rsid w:val="00423C97"/>
    <w:rsid w:val="004242F1"/>
    <w:rsid w:val="00426DA7"/>
    <w:rsid w:val="00437113"/>
    <w:rsid w:val="00437F6C"/>
    <w:rsid w:val="0044100F"/>
    <w:rsid w:val="00441576"/>
    <w:rsid w:val="004462D6"/>
    <w:rsid w:val="0045278F"/>
    <w:rsid w:val="004551E1"/>
    <w:rsid w:val="00455823"/>
    <w:rsid w:val="004635FE"/>
    <w:rsid w:val="00474C62"/>
    <w:rsid w:val="004862BA"/>
    <w:rsid w:val="004A1017"/>
    <w:rsid w:val="004B169A"/>
    <w:rsid w:val="004B56C4"/>
    <w:rsid w:val="004B57AB"/>
    <w:rsid w:val="004B75B7"/>
    <w:rsid w:val="004C48D7"/>
    <w:rsid w:val="004C70F9"/>
    <w:rsid w:val="004C791A"/>
    <w:rsid w:val="004D07F2"/>
    <w:rsid w:val="004D467E"/>
    <w:rsid w:val="004E329D"/>
    <w:rsid w:val="004E4155"/>
    <w:rsid w:val="004E5537"/>
    <w:rsid w:val="004E5C69"/>
    <w:rsid w:val="004F1F14"/>
    <w:rsid w:val="004F2111"/>
    <w:rsid w:val="004F223E"/>
    <w:rsid w:val="00504254"/>
    <w:rsid w:val="00504B2A"/>
    <w:rsid w:val="005054CD"/>
    <w:rsid w:val="00505E86"/>
    <w:rsid w:val="00506D5C"/>
    <w:rsid w:val="005074A9"/>
    <w:rsid w:val="005075D6"/>
    <w:rsid w:val="00513633"/>
    <w:rsid w:val="0051580D"/>
    <w:rsid w:val="00522A68"/>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F4959"/>
    <w:rsid w:val="005F7B9A"/>
    <w:rsid w:val="00602F81"/>
    <w:rsid w:val="00605573"/>
    <w:rsid w:val="0060586C"/>
    <w:rsid w:val="00614E61"/>
    <w:rsid w:val="006156CA"/>
    <w:rsid w:val="00621188"/>
    <w:rsid w:val="006257ED"/>
    <w:rsid w:val="00627A25"/>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A166B"/>
    <w:rsid w:val="006B2706"/>
    <w:rsid w:val="006B272C"/>
    <w:rsid w:val="006B44ED"/>
    <w:rsid w:val="006B46FB"/>
    <w:rsid w:val="006B6883"/>
    <w:rsid w:val="006B7F7D"/>
    <w:rsid w:val="006C1E0E"/>
    <w:rsid w:val="006C4B92"/>
    <w:rsid w:val="006C6E8E"/>
    <w:rsid w:val="006C735C"/>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3419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258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AD5"/>
    <w:rsid w:val="007E5FE7"/>
    <w:rsid w:val="007E66EC"/>
    <w:rsid w:val="007F5448"/>
    <w:rsid w:val="007F7259"/>
    <w:rsid w:val="00803F7A"/>
    <w:rsid w:val="008040A8"/>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1DD7"/>
    <w:rsid w:val="008D6559"/>
    <w:rsid w:val="008E25B9"/>
    <w:rsid w:val="008E5E44"/>
    <w:rsid w:val="008E627A"/>
    <w:rsid w:val="008E7051"/>
    <w:rsid w:val="008F064F"/>
    <w:rsid w:val="008F3789"/>
    <w:rsid w:val="008F50D2"/>
    <w:rsid w:val="008F686C"/>
    <w:rsid w:val="00900629"/>
    <w:rsid w:val="009007DF"/>
    <w:rsid w:val="009018D5"/>
    <w:rsid w:val="009148DE"/>
    <w:rsid w:val="0091618E"/>
    <w:rsid w:val="00920335"/>
    <w:rsid w:val="009206E3"/>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0762D"/>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8517B"/>
    <w:rsid w:val="00A92C88"/>
    <w:rsid w:val="00A939D1"/>
    <w:rsid w:val="00A962AE"/>
    <w:rsid w:val="00A96E88"/>
    <w:rsid w:val="00A971D5"/>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43A5"/>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6A6"/>
    <w:rsid w:val="00BD6BB8"/>
    <w:rsid w:val="00BF117C"/>
    <w:rsid w:val="00BF6E28"/>
    <w:rsid w:val="00C02D28"/>
    <w:rsid w:val="00C05B77"/>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26E7"/>
    <w:rsid w:val="00C86DE9"/>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A7B0A"/>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041D"/>
    <w:rsid w:val="00E734F3"/>
    <w:rsid w:val="00E751CE"/>
    <w:rsid w:val="00E8407A"/>
    <w:rsid w:val="00E848A3"/>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139B8"/>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3038</TotalTime>
  <Pages>4</Pages>
  <Words>1577</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114</cp:revision>
  <cp:lastPrinted>1899-12-31T23:00:00Z</cp:lastPrinted>
  <dcterms:created xsi:type="dcterms:W3CDTF">2023-04-09T14:00:00Z</dcterms:created>
  <dcterms:modified xsi:type="dcterms:W3CDTF">2023-05-15T15:12:00Z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